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7edcd6820a4f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資工系智慧城市i-City  獲國科會3年補助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聖婷淡水校園報導】本校資工系以「智慧城市（i-City）」計畫，獲得國科會100學年度補助私立大學校院發展研發特色專案計畫徵選補助，此計畫獲得每年經費450萬元，3年共計1千350萬元。資工系系主任郭經華表示，該計畫的特色在於議題兼具新穎與實用性，技術層面相當具有前瞻性，該計畫未來的成果可與產業界合作。
</w:t>
          <w:br/>
          <w:t>計畫共同主持人資工系教授張志勇表示，此次為資工系第一次獲得如此高額的補助獎金，希望能將經費發揮最大的效用，並且擴大計畫施行產學合作，讓資工系和業界接軌更進一步。此整合型計畫研發團隊有十餘位資工系教授，以及超過20位博碩士班研究生共同投入。張志勇指出，研發計畫產品主要是結合嵌入式系統、車載通訊、雲端運算等前瞻性技術，研發先進的資通訊產品『智慧行車記錄器』及『環境感知記錄器』。
</w:t>
          <w:br/>
          <w:t>張志勇並進一步解釋，『智慧行車記錄器』，可裝載在車上，即時以匿名的方式無線傳輸至雲端，作進一步的影像處理與分享，由於其上傳的影像，內含影像拍攝的經緯度及時間，因此可將不同車輛所上傳的影像透過位置及時間的關聯性，進行影像融合及接取處理。而車上所裝載的『環境感知記錄器』，亦可透過感測器進一步將行車經過的地點其『溫溼度』、『空氣品質』、『道路平坦度』、『噪音程度』等環境資訊，以無線方式即時傳遞至雲端處理，使用者只需點選Google Map上的某一路段及指定某一時段，便可查詢即時的影像及環境資訊。
</w:t>
          <w:br/>
          <w:t>郭經華也談到，資工系亦積極與校友及產業界產學合作，培養具市場應用價值的技術，未來透過產學合作，可使研發的產品推廣，使計畫之產出具有實質的產業價值。</w:t>
          <w:br/>
        </w:r>
      </w:r>
    </w:p>
  </w:body>
</w:document>
</file>