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be4a07b2647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資工師生赴北京　資訊青年共學習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資訊工程學系與北京林業大學、交通大學於上月共同舉辦「2011兩岸高校資訊青年共同學習計畫」，資工系師生共21人一同前往北京進行一個月的交流，不僅在學術上互動分享，還有參訪古蹟、享用美食。而北京來台參訪的學生則安排學習Android系統程式，並將在年底與資工系學生一同參與競賽，展現學習成果。
</w:t>
          <w:br/>
          <w:t>　兩校學生一同學習課程，踏進對方的實驗室做研討及報告式的學習，輪流發表看法。大陸課程安排數學程式設計，在台灣為Android手機程式設計。資工系副教授陳建彰表示， Android系統的課程讓雙方同學有較大的興趣，即使各同學研究領域不同，也能透過理解再進一步開發，「期望之後有長期持續的學習及研究，並且攜手實作成軟體，在年底時能夠朝『2011第二屆資旺盃』Android程式設計競賽邁進！」資工系主任郭經華表示，今年與往年不同的是課程規劃的更有節奏感、有程序，讓同學更能從實際交流上認識對岸、增廣視野，並從中學習對方優勢。
</w:t>
          <w:br/>
          <w:t>　陳建彰表示，台灣與大陸的學生有所不同，大陸學生踴躍表達自己、重視每一次的機會，而我們的學生雖抵不過他們的認真積極，但在自由創意和靈活度卻相較出色。資工博一蕭志堯表示，這次學習過程中，體驗到對岸的文化，也見識到對方學生積極展現自己，「讓我更清楚知道自己要再更努力，未來彼此可能既合作也是競爭對手！」
</w:t>
          <w:br/>
          <w:t>　課程之餘，也有安排企業參訪，至北京金雅拓公司學習觀摩，假日期間，在大陸學生帶領下本校學生走遍大街小巷，品嘗道地美食，行走長城、欣賞盧溝橋，實地體驗北京的文化，增進彼此的情感；在台則是參訪台灣華碩電腦公司，了解該公司的經營文化及營運方針。</w:t>
          <w:br/>
        </w:r>
      </w:r>
    </w:p>
  </w:body>
</w:document>
</file>