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d06a9d6df44c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二級單位主管-管科系系主任 莊忠柱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組織活化特刊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淡江大學管理科學研究所博士班、成功大學工業管理碩士班、淡江大學企業管理系學士
</w:t>
          <w:br/>
          <w:t>經歷：
</w:t>
          <w:br/>
          <w:t>淡水專校訓導處主任、淡水學院企管系副教授兼系主任、真理大學管科所教授兼所長、管理學院院長、南華大學管理研究所博士班兼任教授、中華民國企業管理學會理事、100年度私立技專校院執行整體發展獎補助經費運用績效訪視委員
</w:t>
          <w:br/>
          <w:t>管科系是先前淡江發展重點系所之ㄧ，因此有著輝煌的歷史紀錄及學術功績。為了延續這份榮耀，我希望可以積極爭取兩岸與國際學術交流的合作機會，此外，管科所也經常舉辦大型國際研討會，或邀請業界人士蒞校演講，希望可以藉此培育出更多管理科學的人才。本系最引以為傲的莫過於師資陣容的堅強，15位專任教師皆有博士學位，其中教授8位、副教授5位及助理教授2位，在教學及研究方面絕對可以給予學生們最完整的支援，希望同學們能透過思考、行動與積極的態度學習。最後以「智者是從自己的失敗中學習，有智慧者是從他人的失敗中學習，更有智慧者是從他人的成功中學習」這句西洋諺語和所有老師與學生們共勉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547872" cy="4876800"/>
              <wp:effectExtent l="0" t="0" r="0" b="0"/>
              <wp:docPr id="1" name="IMG_576af4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0/m\bf382331-b91c-4908-9e87-f120ffc9384c.jpg"/>
                      <pic:cNvPicPr/>
                    </pic:nvPicPr>
                    <pic:blipFill>
                      <a:blip xmlns:r="http://schemas.openxmlformats.org/officeDocument/2006/relationships" r:embed="Rfb8b16a2e18a432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4787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b8b16a2e18a432f" /></Relationships>
</file>