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bf9d15f7a49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ISO14001推動委員會上週成立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【本報訊】本校已於上週一成立環境管理系統認證（ISO14001）推動委員會，主任委員由行政副校長擔任，成員自教學總三長及理工學院一二級單位等主管，將展開作業程序，預計將於明年校慶前獲得該項認證。
</w:t>
          <w:br/>
          <w:t>
</w:t>
          <w:br/>
          <w:t>　上週一在環境保護委員會及安全衛生委員會聯合會議上，經過兩會會員的討論，認為不必要所有單位全數納入推動委員會中，在推行的第一階段，僅危及環境疑慮的單位納入即可，像理工學院各系設有實驗室、大傳系暗房需沖洗照片、體育室管理游泳館鍋爐……等，而教務處則因需配合開設相關環保課程，學務處、總教官則配合辦理服務教育課程而納入編制。每一個單位除了由主管任委員之外，尚須任命助理一名。
</w:t>
          <w:br/>
          <w:t>
</w:t>
          <w:br/>
          <w:t>　目前本校已委託環泰工程顧問公司，進行輔導認證的工作，根據該公司的簡報表示，將於年底前進行診斷、先期審查，並在未來八個月中，安排成員們三十九小時的教育訓練。預計一月底前完成先期審查報告，三月底前完成顯著環境考量面、環境政策、目標、標的之制定，六月底完成相關文件編定，八月底完成全面實施及結果檢討、內部稽核、實施問題檢討改進及申請驗證。</w:t>
          <w:br/>
        </w:r>
      </w:r>
    </w:p>
  </w:body>
</w:document>
</file>