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551dc760a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淡江已成普羅大眾的數位天堂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的資訊化條件優沃，曾被數位周刊譽為「數位天堂」，在校內自評的校務滿意度問卷調查中，師生對於資訊化的滿意程度，也高達八成以上，可見名實相副。事實上，學校建構這樣的數位天堂，不只是要成為一個以資訊化為目標的學府，滿足了資訊上的求知需求，也要帶動了社會大眾生活上及知識獲取上的無限便利，她同時是一個龐大的網路郵局、電子資料庫，甚至是走到那兒就帶到那兒的「無館員圖書館」。
</w:t>
          <w:br/>
          <w:t>
</w:t>
          <w:br/>
          <w:t>　目前學校正在建構第四校園──網路校園，足以讓我們的學校拓展到全世界。這種透過網路學習的概念應用在與世界知名學府的學術交流合作上，讓師生能夠親炙國際一流學府與名師，而應用在推廣教育上，則能嘉惠社會上更多的人士，使其得到終身學習的機會。
</w:t>
          <w:br/>
          <w:t>
</w:t>
          <w:br/>
          <w:t>　長久處於優質的資訊環境下，師生們可能早已將這個成果視為理所當然，但是對於廣大的社會大眾則完全不同，無論是來到全國網路流量排名前三大的ＢＢＳ「蛋捲廣場」閒逛磨牙、或是來到全國網路流量排名前三名的FTP站上，下載所需要的軟體和防毒程式，社會大眾來這裡取得和交換的文件檔案，已無法估量其增長的速度，而我們也將無法估量這樣的資訊服務，帶給社會多大的影響。這裡可以說是大學開向社會的一個資訊化的大門、一個智庫，更可以視為社會的資源。
</w:t>
          <w:br/>
          <w:t>
</w:t>
          <w:br/>
          <w:t>　今天，我們的E-Mail總收發量達到二十五萬封，從本校資訊化的角度來看，師生都受惠，而從社會的角度來看，又何嘗不是一個貢獻？試想一個流通量如此高的郵局，需要多少郵務士辛勞的投遞和郵政方面的軟硬體建設才能達到？又需要砍掉多少的大樹才能貼印多少的郵票、信封和DM？由於資訊化的建制，我們節省下了這些社會成本，也同時做了環保，這些都是隨著資訊化而難以估計的附加價值。
</w:t>
          <w:br/>
          <w:t>
</w:t>
          <w:br/>
          <w:t>　另外，近幾年來，我們學校提供畢業校友永久的帳號，作為資訊化的一個延伸，此舉於校友絕對是利多的措施，對學校而言，更能藉以凝聚與聯繫淡江人的感情，值得喝采。將來，使用.TKU.EDU.TW郵件位址者，都是一家人，這不但是淡江人的新標記，也將是每日流通二十五萬封信件的大眾郵局，而提供社會的便捷服務。
</w:t>
          <w:br/>
          <w:t>
</w:t>
          <w:br/>
          <w:t>　網路資源的特性，在能夠突破時空限制，運用資訊於千里之外，本校是全國第一個設立資訊科系的學府，耕耘得早，並朝著一貫資訊化的辦學理念，不斷改進我們的網路資源，師生們才有福享受到今日的甜果。不過，一個好的資訊環境，仍需要人力、財力與政策的永續經營與支持，才能展現出實力。在此，我們期許淡江將不再只是淡江人的數位天堂，而成為普羅大眾的數位天堂，更希望淡江人能夠珍惜這份資源。</w:t>
          <w:br/>
        </w:r>
      </w:r>
    </w:p>
  </w:body>
</w:document>
</file>