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0991b15e94f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百年蘭得 黑天鵝見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總務處為61週年校慶舉辦「百年蘭得一見，蘭花爭奇鬥豔」蘭花展，今日（12日）上午8時在黑天鵝展示廳展出。  
</w:t>
          <w:br/>
          <w:t>  今年有超過300株來自全臺北中南各蘭園的蘭花，並有逾80盆蘭花得獎。而為了讓參觀者更了解花的品種及特色，今日（12日）上午10時、下午2時各一場蘭藝專家導覽，今天開放現場報名，心動者要快點行動。
</w:t>
          <w:br/>
          <w:t>  今年獲得董事長獎的「萬代蘭」（右圖），其花朵有兩種相對顏色、整體的整齊度、花朵圓潤飽滿以及花形平整等，因而獲獎。（文／林俞兒、攝影／李鎮亞）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a93c2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0/m\2b1ac076-da0c-45f3-bb4a-f2db140c00ff.jpg"/>
                      <pic:cNvPicPr/>
                    </pic:nvPicPr>
                    <pic:blipFill>
                      <a:blip xmlns:r="http://schemas.openxmlformats.org/officeDocument/2006/relationships" r:embed="R2963fd0685d144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63fd0685d14446" /></Relationships>
</file>