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74d5727324b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淡江61  鷹揚再起／校長 張家宜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是淡江歡慶一甲子之後的第一個生日。60年，對個人而言，是從知命耳順到從心所欲不逾矩的隨順圓滿與自在。對教育大業而言，雖尚未臻樹人百年之境，然而，淡江60對臺灣的高等教育而言，卻是很重要的歷程與見證。因此，在踏出60年後的第一步之際，面臨高等教育的多種挑戰，我們更要以臨淵履冰的戒慎為營，要審慎思考做什麼和怎麼做。
</w:t>
          <w:br/>
          <w:t>　在今年的教學與行政革新研討會中，我特別提到在馬總統的「萬馬奔騰計畫」與吳清基教育部長宣示「強化高等教育國際競爭力的施政方向」，他們呼籲各校必需招徠境外生來加速臺灣高等教育全球化。其實，高等教育全球化的霓虹天鵝早已閃閃發光地飛進了我們的校園。本校在領航者張建邦博士高瞻遠矚的擘劃與歷任校長的全力推動下。 1950年，以英語專科創校；1968年，開始與國外著名大學簽訂姊妹校；1993年，推動大三學生出國留學計畫；2003年，設置國貿英語專班；2005年成立蘭陽校園，以英語授課；今年6月，應屆畢業典禮上，由一位薩爾瓦多的外籍學生代表畢業生致詞；9月初，更有78名陸生走進校園而具有正式的學籍，在在顯示落實全球化與兩岸關係的時代正加速發展。
</w:t>
          <w:br/>
          <w:t>　值此校慶日，感恩前輩鋪陳的康莊大道，慶幸我們早已做好了準備以因應萬變。今後，除了持續營造一個多元無礙與優質教學的校園，更要打造具有特色的教學環境與研究產能。堅實「三環五育」的經營，強化專業課程與核心課程的內容，更要落實培養學生的社團課程與專業服務學習，使每一位淡江學子均能夠藉由參與而獲得正向的成長經驗。同時，23萬名校友的力量亦不容忽視，在此，欣慰校友們能夠發揮在校園所學而為社會中堅，當我們廣納社會資源時，誠摯地希望每一位校友能夠攜手加入產學合作，成就淡江為真正的智慧大樹。更期許每一位淡江人與整個行政團隊共同努力經營，確實提升淡江人的競爭力，而成為社會的菁英。
</w:t>
          <w:br/>
          <w:t>　謹寄語全體淡江人居安思危，攜手整裝，再接再厲，以創意、開放、關懷培育學子成為兼具心靈卓越的人才。以菁英之姿開創更美好的未來，如鷹揚展翅般翱翔萬里，將視野擴大到國際，乃至全人類，開創淡江的新氣象、新紀元。祝福淡江生日快樂，大家身體健康！</w:t>
          <w:br/>
        </w:r>
      </w:r>
    </w:p>
  </w:body>
</w:document>
</file>