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5efb33b14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萬德集團董事長 工學院測量科（現為土木系）校友莊文甫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【記者謝孟席專訪】一聲親切而溫暖的「學妹你好！」從話筒一端傳出，遠在新加坡接受電話訪問的他，創業有成卻沒有大老闆的架子，反而是一位不斷關懷社會、熱心公益的長者，他就是莊文甫。
</w:t>
          <w:br/>
          <w:t>　1967年工學院測量科畢業，莊文甫現任職新加坡萬德集團董事長，以及新加坡三德集團董事，旗下管理了14家公司。這樣的事業成就來自於他的創業奮鬥過程和成長經歷的啟發。　
</w:t>
          <w:br/>
          <w:t>　出身書香世家的莊文甫，自小父親離世以致家道中落，但艱困的環境沒有擊倒他，反而激發他堅忍向上的意志，加上一顆體恤家裡經濟狀況的孝心，因此除了因為服務熱誠而擔任一些體育活動召集人外，便很少參與其他社團活動，而是全心全意投入課業爭取獎學金補助，五度以全班第一名的成績爭取到張居瀛玖學業獎學金，他表示，「這一點永遠只有感激母校的德意。」
</w:t>
          <w:br/>
          <w:t>　時光倒轉，回到畢業座談會這天，莊文甫口中的恩師曾任臺灣省政府建設廳水利局第一任局長-章錫綬，殷切地勉勵他們未來要開拓的人生三度空間：「知識的寬度、做人的厚度，以及思考的深度。」莊文甫深情透露：「老師的諄諄教誨令我感動不已，一切仍歷歷在目，難以忘懷。」所以這些話成為他一輩子的座右銘，讓他的人生和事業發光發熱。
</w:t>
          <w:br/>
          <w:t>　第一次創業他參與了新加坡三德集團的共同創辦，負責按鍵部門業務。當時曾面臨有訂單卻沒工人的困境，然擁有龐大人力資源的大陸，當時因發生天安門事件讓外商對中國市場採觀望態度，莊文甫以過人的遠見和企業家膽識，在謹慎評估後，勇敢地向董事會提出「前進中國」的關鍵決策；因著這樣的決策基礎，後來果真帶領三德成為全球最大的按鍵專業製造公司。但在成為全球最大的第二年，三德卻因為投資失利而陷入財務危機，莊文甫於是在關鍵時刻為公司大局著想，參與共同決策，將一手經營成功的按鍵事業部出售。就在此時，他內心深處響起存在已久的聲音：「不能放棄一輩子追求的創業理想」，並告訴自己不能因為害怕挫折而喪失理想，要再站起來，堅持下去。於是當時56歲的他獨立創辦了新加坡萬德集團，並得到十年營業額百倍成長的佳績。回首創業路，莊文甫認為，一輩子要不斷努力，年輕創業很好，但中年創業也要堅持。並用一句成語勉勵淡江的學弟妹們：「厚積薄發。充分準備才能發光發熱，不斷沉澱才能爆發力量」。
</w:t>
          <w:br/>
          <w:t>　莊文甫說，無論有形的財富或無形的知識皆取之於社會，因此，「有生之年回饋社會是理所當然。」現在的他積極投入各項公益服務。除了擔任多家臺商協會會長，也推行兩岸年輕人的交流活動。
</w:t>
          <w:br/>
          <w:t>　提到對於母校的情感，他用「溢於言表」來形容，自畢業後即至新加坡打拚，後又轉至大陸投資設廠，莊文甫不忘自己是個永遠的淡江人，也總想到祖母告訴他的，在外打拚的學子雖像飛翔在無際天空的風箏，但仍有一條聯繫著家鄉溫暖的線。因此，作為畢業校友，莊文甫以責無旁貸的愛心，投入淡江廣東臺商校友聯誼會會長的職務，未來並計畫與世界其他地區校友會增進互動，增加商場經驗交流，化作一條堅固、柔軟又無限長遠的線，維繫著母校與校友間的緊密情感，期望牽引著各地的淡江人，一個個永不斷線的風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a224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099c89f5-d77d-482f-8a95-d87d8fceb6bc.jpg"/>
                      <pic:cNvPicPr/>
                    </pic:nvPicPr>
                    <pic:blipFill>
                      <a:blip xmlns:r="http://schemas.openxmlformats.org/officeDocument/2006/relationships" r:embed="R2fc0713190144c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c0713190144ce4" /></Relationships>
</file>