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718921074de451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837 期</w:t>
        </w:r>
      </w:r>
    </w:p>
    <w:p>
      <w:pPr>
        <w:jc w:val="center"/>
      </w:pPr>
      <w:r>
        <w:r>
          <w:rPr>
            <w:rFonts w:ascii="Segoe UI" w:hAnsi="Segoe UI" w:eastAsia="Segoe UI"/>
            <w:sz w:val="32"/>
            <w:color w:val="000000"/>
            <w:b/>
          </w:rPr>
          <w:t>The 9th Tamkang Cup Table Tennis Invitational</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The 9th Tamkang Cup Table Tennis Invitational was held on the 15th and 16th of Oct at the TKU Shao-Mo Memorial Gymnasium. The annual tournament is organized by the Office of Physical Education, with help from the TKU representative table tennis team and table tennis association. This year, a total of 800 students in 78 teams took part in the competition. Tamkang University claimed first place in the women’s alumni team category and third place in the women’s singles competition.
</w:t>
          <w:br/>
          <w:t>
</w:t>
          <w:br/>
          <w:t>Third place in the women’s singles tournament went to Cindy Lee, a master’s student in the Graduate Institute of China Studies and the captain of the women’s representative table tennis team. She said that in the week leading up to the tournament, the TKU team underwent rigorous training and that although there is still much room for improvement, the event provided the entire team with much-needed experience. When asked about the planning work involved in the event, Cindy confidently explained that “this year, every aspect of organizing the event, from setting up the venue and preparing the competition schedule to clearing up the venue and moving the tables back, went smoothly and quickly. We were very efficient”.
</w:t>
          <w:br/>
          <w:t>
</w:t>
          <w:br/>
          <w:t>Office of Physical Education teacher, Li Hsin-ching, noted that “the Tamkang Cup is a major event in table tennis circles. The ‘alumni’ category of the tournament allows alumni to reconnect with their old school as well as meeting and making friends with alumni from other universities around Taiwan”.</w:t>
          <w:br/>
        </w:r>
      </w:r>
    </w:p>
  </w:body>
</w:document>
</file>