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9da4b2a9c4f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可愛寵物送養 關懷動物社分享愛心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曉艷淡水校園報導】關懷動物社將於30日（週三）晚上7點於操場旁的喜樂洋溢餐廳舉行「送養大會」，現場安排7隻貓及5隻狗和參加者做互動，當天店家會提供飲料，希望有意願做愛心的同學能夠前往支持。
</w:t>
          <w:br/>
          <w:t>　關懷動物社社長公行四歐連昇表示，活動的宗旨是「認養代替購買，以結紮代替撲殺」，由於社團人力資源有限，所以特別挑選社團內個性良好的貓狗準備送養，當天並不會直接完成送養，而是逐一的介紹要送養的貓狗，當中包含5隻被遺棄的小貓，有興趣的同學和中途照顧者詳談過後，可與貓狗有進一步的接觸；經詳細思考並確定要認養的同學，則要簽切結書並準備相關證件，未滿20歲須附上家長同意書，方能完成領養的動作。</w:t>
          <w:br/>
        </w:r>
      </w:r>
    </w:p>
  </w:body>
</w:document>
</file>