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24e7bb6e243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黎汯洋談專利申請及智慧財產管理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對於專利申請不知該從何下手嗎？「智慧財產權」這個名詞對你來說既熟悉又陌生嗎？研究發展處產學合作組將於15日下午2時在工學大樓E830舉辦「專利申請暨智慧財產權管理策略說明會」之演講，本次演講將由研發處研發長康尚文擔任主持人、研發處經理黎汯洋為主講人，他表示，這是研發處首次將被動的行政服務轉為主動推廣，希望大家能來參加！
</w:t>
          <w:br/>
          <w:t>　本次講座除將解說專利的申請過程、智慧財產權的相關法律，也會介紹組內業務，黎汯洋表示，希望讓師生更明白產學組的角色為何，在需要幫忙的時候能由產學組提供最即時、專業的幫助。</w:t>
          <w:br/>
        </w:r>
      </w:r>
    </w:p>
  </w:body>
</w:document>
</file>