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e803095ed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新生盃壘球 電機系再奪冠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原訂於上月19日舉辦的100學年度新生盃壘球賽，因當日天候不佳延期至26日，延長一週的戰線，絲毫不減參賽隊伍的戰鬥指數，經過一整天的激烈賽事，冠軍仍由去年冠軍電機系蟬聯，亞軍、季軍和殿軍分別是土木系、產經系和水環系。
</w:t>
          <w:br/>
          <w:t>　系壘隊長電機碩一劉明濬表示，大一新生不習慣比賽節奏，比較容易怯場，所以每次練習，不管是在場上、場下，他都會跟大家精神喊話，用正面鼓勵的方式增加信心，「目的就是要繼續稱霸下去啦！」電機二陳相儒提到，開學至今每週都會練習3到4天，假日學校沒有場地就到真理大學，畢業學長也會特地回來，「雖然有著連霸壓力，但從練習過程累積的經驗，有學長們一起集訓就像吃了定心丸一樣。」</w:t>
          <w:br/>
        </w:r>
      </w:r>
    </w:p>
  </w:body>
</w:document>
</file>