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16f1a15904e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 廈大簽署交流 跨步學生互派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統計系日前與廈門大學經濟學院統計系共同簽署「淡江大學統計學系與廈門大學經濟學院統計系學生交流專案協議書」，雙方自2011年9月起，互相選派大學部學生或研究生進行短期交流學習。統計系系主任溫博仕表示，這是統計系第1次正式系對系協議，透過雙方互派學生方式，希望增廣學生的視野，了解當地的學術風氣。
</w:t>
          <w:br/>
          <w:t>   溫博仕指出，因逢廈大統計系改名，才延宕至100學年度第2學期開始，目前系上已開始徵選交換學生，由於這是第1次舉行，在課程調整、住宿安排等，雙方都有充分溝通，希望能提供學生最好學習上的安排。溫博仕期許，希望這次的短期交流能順利，不僅增加本校統計系知名度，也促進兩系人才培養質量的提升。</w:t>
          <w:br/>
        </w:r>
      </w:r>
    </w:p>
  </w:body>
</w:document>
</file>