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60ff2c29446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新牛棚遇見下個王建民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體育事務處配合教育部補助經費，重新整建棒壘球場，包括本壘區排水系統、本壘後方護網更新、新建牛棚投手練習區及兩座五層式休息區，電機碩一劉明濬說：「以後下雨就不用花太多時間整理場地，球也不會再亂跑K到人，這些設備都太實用了！」（文／賴奕安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61f6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665b6c24-dff9-47c2-9d4a-fccc1d0ce073.jpg"/>
                      <pic:cNvPicPr/>
                    </pic:nvPicPr>
                    <pic:blipFill>
                      <a:blip xmlns:r="http://schemas.openxmlformats.org/officeDocument/2006/relationships" r:embed="Rbf79418bfbbd46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79418bfbbd4646" /></Relationships>
</file>