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41ec2db6c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鐵皮屋將於寒假部分拆建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【記者王勝民報導】鐵皮屋因配合學校體育館興建，將在寒假時拆除小部份區域，並加建二樓辦公室，課外組已公佈鐵皮屋初步規劃，並請同學給予意見，目前已整合，作為未來整修評估之一。
</w:t>
          <w:br/>
          <w:t>
</w:t>
          <w:br/>
          <w:t>　新規劃是在鐵皮屋正門前右側旁，也將蓋一鐵皮屋（寬約6m、長約16.2m），使整個外觀成為L型，將作為社團利用的活動空間。對於這整次整修，可望增加40~50個社辦空間，供社團同學使用。
</w:t>
          <w:br/>
          <w:t>
</w:t>
          <w:br/>
          <w:t>　課外組組長劉艾華表示：「希望能先與同學溝通、尊重同學意見。」本月在鐵皮屋內張貼意見調查欄。同學有的建議，門口應加蓋遮雨篷，以避免平時晚上有活動的人擠在廣場，沒地方收傘；登山社則希望鐵皮屋旁加蓋岩牆或岩塔；音樂性與舞蹈類社團則希望有好的隔音設備與較為平滑的地板。
</w:t>
          <w:br/>
          <w:t>
</w:t>
          <w:br/>
          <w:t>　鐵皮屋已興建了八年，部分設施呈現老舊化，而同學也一直期待能有個較為人性化的活動空間，也將藉這次體育館興建，讓鐵皮屋有一番「大整修」。課外活動組初步構想，將利用鐵皮屋的上方挑高空間，增加社辦的興建。目前提供給社團的大廳，經常與出入同學互相干擾，並不理想，因此將興建的L型部分改為獨立活動空間，不必隔間，作為更好替代措施，原先的大廳則隔間成為社辦。此外，對辦公室內的硬體設備，如地板、通風設備、門窗與漏水等問題，將一併解決。
</w:t>
          <w:br/>
          <w:t>
</w:t>
          <w:br/>
          <w:t>　劉艾華表示，課外組將整合大家的意見，加上學校對於安全、需求、預算等評估，於學期末做出最適合的規劃。</w:t>
          <w:br/>
        </w:r>
      </w:r>
    </w:p>
  </w:body>
</w:document>
</file>