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ff3a850bfd499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845 期</w:t>
        </w:r>
      </w:r>
    </w:p>
    <w:p>
      <w:pPr>
        <w:jc w:val="center"/>
      </w:pPr>
      <w:r>
        <w:r>
          <w:rPr>
            <w:rFonts w:ascii="Segoe UI" w:hAnsi="Segoe UI" w:eastAsia="Segoe UI"/>
            <w:sz w:val="32"/>
            <w:color w:val="000000"/>
            <w:b/>
          </w:rPr>
          <w:t>TKU Alumnus Appointed Director General of TECO</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TKU Graduate Institute of the Americas alumnus, Jin Xing, will in Jan 2012 become the new Director General of the Taipei Economic and Cultural Office, Seattle. Jin Xing explained that this is his first posting in the US. He will be responsible for a number of local areas, including Washington D.C., Oregon Idaho, Montana, Wyoming, and Alaska. While he felt gratified to be named for the role, he also acknowledged that the new posting will involve an increase in responsibility.
</w:t>
          <w:br/>
          <w:t>
</w:t>
          <w:br/>
          <w:t>Jin Xing urged students hoping to enter the field of international diplomatic work to diligently practice their foreign language abilities, especially English. He also suggested that such students should seize the opportunity, while at university, to attend as many seminars and conferences as possible, and to practice using English to express themselves. The Director of the TKU Graduate Institute of the Americas, Dr. Lucy Chen, noted that the diverse methods of learning and instruction employed by the institute, coupled with its in-depth grasp of issues related to the US and other Western nations make it a fertile training ground for talented overseas diplomats.
</w:t>
          <w:br/>
          <w:t>
</w:t>
          <w:br/>
          <w:t>At present, Jin Xing works for the Ministry of Foreign Affairs (MOFA), as the head of a specialist translation task force that conducts translation for the President’s Office, the Executive Yuan and MOFA.</w:t>
          <w:br/>
        </w:r>
      </w:r>
    </w:p>
  </w:body>
</w:document>
</file>