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0fb6604704c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淡江時報資料庫伺服器硬體及系統更新 期提供多元服務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【本報訊】本報為提供讀者更多元的服務，並配合資訊處數位設計組將建置完成的「淡江時報影像新聞資料庫」，已於日前進行硬體設備升級，該資料庫系統預計3月初上線。
</w:t>
          <w:br/>
          <w:t>  系統包含照片管理及照片線上申請二大功能，照片管理將方便本報同仁及校園記者上傳照片，未來校園記者上傳的照片，也會自動匯入至學生學習歷程中，成為學生的作品，期望可以吸引更多同學加入校園記者的行列。另外，校內同仁可利用照片線上申請機制，索取需要的影像新聞資料，照片為保護智慧財產權的考量，照片呈現將自動增加浮水印功能，期待未來系統將可提供更完整的服務。</w:t>
          <w:br/>
        </w:r>
      </w:r>
    </w:p>
  </w:body>
</w:document>
</file>