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f3786e0f543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每週金句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I look on that man as happy who, when there is a question of success, looks into his work for a reply.（快樂的人在對成功有所質疑的時候，能夠自工作中尋求解答。）</w:t>
          <w:br/>
        </w:r>
      </w:r>
    </w:p>
  </w:body>
</w:document>
</file>