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3be6a7c024c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圖書館借閱統計  這些書你看了嗎?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、劉昱余、楊蕙綾淡水校園報導】你知道哪些是本校覺生紀念圖書館炙手可熱的書，一入館藏後就有人不停的預約排隊搶讀呢？根據圖書館從去年8月1日至今年1月31日統計資料顯示，借閱紀錄以總流通次數排名，熱門小說前3名是《不存在的女兒》、《刺蝟的優雅》、《在天堂遇見的五個人》；熱門商管書前3名分別是《大學生畢業前應該具備的軟能力》、《富爸爸，窮爸爸》、《Google時代一定要會的整理術！》。
</w:t>
          <w:br/>
          <w:t>以學院分，教職員生借閱率最高為外國語文學院、文學院次之，第3為管理學院。 熱門教科書類別總流通次數最高的為由電機系教授翁慶昌翻譯，Ron Larson Bruce H. Edwards, David C. Falvo著的《線性代數》；第2為國企系副教授賈昭南所著的《國際金融：市場與理論》。
</w:t>
          <w:br/>
          <w:t>  日文四王芳儀表示，如果學校有熱門書籍排行榜，可以在電梯或門口等醒目處公告，也可以刊登於淡江時報上，讓更多同學知道。物理三林煥傑表示，理學院多為實驗課，需要專業教科書，學校圖書館內這類專業書籍較不足，所以不太常去圖書館。中文三吳欣蘋表示，如果學校有熱門書籍排行榜，我一定會去借來看！
</w:t>
          <w:br/>
          <w:t>  另外，也有學生反映「書本借閱時間不足」、「書本位置不依號碼排」、「建議購買手續繁複」等，典藏閱覽組組長方碧玲表示，若將借閱時間延長，會造成書本流動性降低，同學可利用續借來延長借閱時間。且由於圖書館是開架式書櫃，同學閱讀後放回書櫃會有些微誤差。「真的找不到書，可填寫『圖書資料協尋申請表』。」方碧玲很開心聽到讀者們的建議，「圖書館會盡力改善」，也請同學多利用圖書館網頁提供的服務，希望能提供更貼近學生的服務。
</w:t>
          <w:br/>
          <w:t>  圖書館採編組編審吳理莉表示，對於學生推薦的書籍一定都會了解該書的內容，然後視其是否適合大學生閱讀為主等介購政策，決定購入館藏與否，若沒有採納的書籍也會將不購入的理由回信給推薦的學生。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828800"/>
              <wp:effectExtent l="0" t="0" r="0" b="0"/>
              <wp:docPr id="1" name="IMG_4daccd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1/m\e73b543c-085d-4ffa-b5a0-234b5b7a70f6.jpg"/>
                      <pic:cNvPicPr/>
                    </pic:nvPicPr>
                    <pic:blipFill>
                      <a:blip xmlns:r="http://schemas.openxmlformats.org/officeDocument/2006/relationships" r:embed="R543205c353ba40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a03b4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1/m\cfe2b9da-5909-4462-beeb-dbab8b59cbd4.JPG"/>
                      <pic:cNvPicPr/>
                    </pic:nvPicPr>
                    <pic:blipFill>
                      <a:blip xmlns:r="http://schemas.openxmlformats.org/officeDocument/2006/relationships" r:embed="R4a2ac7f52cf44c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3205c353ba404e" /><Relationship Type="http://schemas.openxmlformats.org/officeDocument/2006/relationships/image" Target="/media/image2.bin" Id="R4a2ac7f52cf44c7e" /></Relationships>
</file>