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caeed4d56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智慧花園獻春禮  吉野櫻花 滿開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櫻花綻放的時節，位於蘭陽校園強邦國際會議廳旁的智慧花園裏的吉野櫻花滿開，吸引同學在空閒時間到花園賞櫻。政經二郭宇璇表示，「學校裡面就有這麼美的櫻花可以欣賞，不用跑到陽明山人擠人，也能和同學在櫻花樹下，輕鬆度過優閒浪漫的下午。」（文、攝影／楊志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3888" cy="4876800"/>
              <wp:effectExtent l="0" t="0" r="0" b="0"/>
              <wp:docPr id="1" name="IMG_f5466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29e274be-c3e2-4989-b7a6-f86fa38ae6f2.jpg"/>
                      <pic:cNvPicPr/>
                    </pic:nvPicPr>
                    <pic:blipFill>
                      <a:blip xmlns:r="http://schemas.openxmlformats.org/officeDocument/2006/relationships" r:embed="R99e204659c6f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204659c6f4ec5" /></Relationships>
</file>