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07c6d335c4e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工學院全創院 基礎科目加強開班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學教中心為加強學生的專業科目學科能力，推出工學院及全創院「專業科目基礎課程加強班」。週一至週四，在指定時間及地點進行課後輔導。工學院針對建築設計、工程數學、結構學、應用力學、熱力學等科目；全創院則以作業系統、網路與通訊、財務管理、觀光消費行為等科目，於課後進行輔導。開課詳情、時間及地點，請洽學教中心學發組劉欣怡，校內分機3531。</w:t>
          <w:br/>
        </w:r>
      </w:r>
    </w:p>
  </w:body>
</w:document>
</file>