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16ab3dfe3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畢業生！上網租借學碩士服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又到了畢業季，應屆畢業生們注意啦！總務處事務整備組將於4月1日起開放線上租借系統。
</w:t>
          <w:br/>
          <w:t>  為讓畢業生便利，今年特別在網站上設計學、碩士服尺寸及庫存表，請各畢業班班代於4月1日至30日期間上網登錄，班級繳費作業由畢業班班代統一於4月底前，至借用系統下載班級繳費單，並將繳費證明繳交至事務整備組，即完成租借。領取地點及詳情，請洽各系系辦或總務處事務整備組承辦人黃錦桐，分機2376，線上租借系統http://163.13.180.119/clothes/。</w:t>
          <w:br/>
        </w:r>
      </w:r>
    </w:p>
  </w:body>
</w:document>
</file>