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03b59845140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三化藝術牆完工　門面一新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【本報訊】慶祝五十二週年校慶，本校新完工的驚聲廣場入口處，三化藝術牆面已經完成，配合新設的警衛亭，整個淡水校區的門面景觀煥然一新。
</w:t>
          <w:br/>
          <w:t>
</w:t>
          <w:br/>
          <w:t>　三化藝術牆面現安置於驚聲廣場靠近克難坡的入口處，不管開車經過時驚鴻一瞥或者校園散步時駐足細賞，都會令人留下深刻印象。它以交趾燒呈現，用色鮮艷華麗，遠看似乎是幅抽象畫，細看則能從中體會本校三化──國際化、資訊化與未來化的寓意。
</w:t>
          <w:br/>
          <w:t>
</w:t>
          <w:br/>
          <w:t>　設計之理念為本校國際化、資訊化與未來化。逐漸開闊的大道和旭日是代表著未來；開展的地球儀象徵著國際化；圖像上的@字代表資訊化；而海豚銅雕則標示著新的淡江文化圖騰。
</w:t>
          <w:br/>
          <w:t>
</w:t>
          <w:br/>
          <w:t>　整個構想交由資訊中心多媒體組進行影像處理，並委託宜蘭礁溪高文華先生製作交趾燒，整個作品約五米長，兩米四。
</w:t>
          <w:br/>
          <w:t>
</w:t>
          <w:br/>
          <w:t>　【記者林芳鈴報導】校慶活動將於今日熱鬧展開，淡江之聲也將於今日上午九時起，透過FM88.7現場同步轉播校慶活動，讓無法親臨現場的人，同樣能藉由廣播的傳送，感受校慶活動的熱情。
</w:t>
          <w:br/>
          <w:t>
</w:t>
          <w:br/>
          <w:t>　淡江之聲校慶節目執行長、大傳四何嘉敏表示，節目將分為四個階段，上午八時開播後先播放輕音樂，九時起配合校慶慶祝大會作實況轉播，節目內容包括金鷹獎頒獎過程及各項校慶活動預告。
</w:t>
          <w:br/>
          <w:t>
</w:t>
          <w:br/>
          <w:t>　第二階段採Open Studio方式，從上午十一時起，在驚聲廣場接受現場觀眾點歌，藉此與聽眾互動。下午一時開始，將播放淡江之聲舉辦的「卡拉爭奪大嗆聲」實況，從近百名參賽者中脫穎而出的十六名入圍者，將在今天的決賽中爭奪最後的冠軍寶座。
</w:t>
          <w:br/>
          <w:t>
</w:t>
          <w:br/>
          <w:t>　下午三時起，將播放「雙喜臨門報賀詞」，由於校慶適逢淡江之聲的台慶，淡江之聲將在這個階段一一介紹電台的節目內容，拉近與聽眾間的距離；同時，淡江之聲將在每個整點播報五分鐘的整點新聞，將校慶活動以最快的速度呈現給所有聽眾。</w:t>
          <w:br/>
        </w:r>
      </w:r>
    </w:p>
  </w:body>
</w:document>
</file>