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e3cd614ce43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劉昊崴  本校優秀青年代表獲表揚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學務處遴選出14位「101年青年節大專優秀青年」，其中語言四劉昊崴獲選為本校全國代表，於上月29日在劍潭青年活動中心參加表揚典禮，由總統馬英九親勉。劉昊崴表示，活動當天約有百餘名代表一起授獎，「見到總統很緊張，總統鼓勵我們要發揮專長並負起社會責任，也很感謝大家的協助與支持，讓我有機會能獲選。」學務處課外組劉豐齊表示，其他優秀青年將擇期在校內公開表揚。（文／楊志偉、圖／劉昊崴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e6e7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c032e8b1-e5a7-4902-900e-ed7750da2df4.jpg"/>
                      <pic:cNvPicPr/>
                    </pic:nvPicPr>
                    <pic:blipFill>
                      <a:blip xmlns:r="http://schemas.openxmlformats.org/officeDocument/2006/relationships" r:embed="Re06929fa0e674d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6929fa0e674d72" /></Relationships>
</file>