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5552d21f1547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行動綠生活 愛地球還能拿大獎</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俞兒淡水校園報導】本校環境保護及安全衛生中心為鼓勵本校教職員生一同與淡江減碳衝第一，即日起參加「行動綠生活2012低碳家園由我做起」校際競賽，就有機會獲得環安中心準備的精美禮物，包括現金獎新臺幣1千元！參與時數愈多，中獎機率就愈高，而校際參與度排名越領先，精美禮物也將加碼送給你，活動至6月5日世界環境日止。快上網（http://green.cw.com.tw）點選「45堂綠色行動」註冊，參加「校際組」並選擇 「淡江大學」，下一個得獎的人就是你。</w:t>
          <w:br/>
        </w:r>
      </w:r>
    </w:p>
  </w:body>
</w:document>
</file>