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ba0613bd949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淡江品管圈競賽獲獎圈第3名集資圈（尋求改變的決心明確　有效提升募款成效）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集資圈是由公行系組成的團隊，目的是募集教學、財務上的資源，也針對目前現在所有的財務困難進行檢討。該圈的編制有包括圈長、輔導員、圈聯絡人和圈員，圈員部份為廣納更多的意見，採納大學部學生代表、教師代表、碩專生代表，尤其是碩專生，橫跨業界和學生兩個領域，可以提出更多寶貴的意見。
</w:t>
          <w:br/>
          <w:t>   該圈題目的選定主因是「募款成效」為大學校務發展一個重要的績效指標，公行系上從101年開始，募到的金額是140萬元，之前所分配到的額度可能是目前的1/10，經過調查發現，近11年來系友捐款比例約占52.57%，教師則佔47.42%。分析發現教師捐款情況雖然穩定，但金額成長有限；系友捐款自97年度起有逐年增加的趨勢，若提供系友明確的捐款目標及所需金額，透過學系、教師的號召及動員，勢必將有助於鼓勵捐款。
</w:t>
          <w:br/>
          <w:t>   因此，利用品質管理的方式檢討目前各項募款的進行，以及可能遇到的問題，該圈從資訊、人員、業務、制度四個方面進行改善。針對系友現況資訊不足，難以聯絡有能力的系友進行募款，希望建立完整的校友資訊，並尋訪傑出企業校友；人員方面缺乏募款經驗，且校內人員多為新聘，與系友缺乏共鳴，該系以標竿學習效法各系成功經驗，並透過資深教師協助加強校友連繫來解決；業務方面因為募款名義和目標不明確，也欠缺和系友保持連繫的平臺，讓外界無法放心捐款，因而決定以籌募系上學生獎助學金為主要目標，以及籌備發行電子報；在制度方面，系上發現系友會的功能尚未發揮，定期募款機制也沒有完善的規劃，因此將加速系友會法人化來加強功能，並策劃募款專案活動，如年終餐會、聯誼會等。最後公行系做了同期比較，在過去的五個月，校友捐款比同期去年，達到有3/4、甚至1/2的成長。
</w:t>
          <w:br/>
          <w:t>   最後，公行系認為可透過下列途徑達成大幅增加捐款的目標：一是主張捐款用途須明確，二是藉由舉辦大型活動號召，都能有效增加捐款。公行系更將於6月初規劃舉辦馬來西亞Kinta Valley Wind Orchestra來校募款音樂會，屆時將邀請系友們捐款、成立該系學生獎助學金，並以此經驗建立定期活動募款的制度。
</w:t>
          <w:br/>
          <w:t>得獎感言 - 公行系系主任 黃一峯
</w:t>
          <w:br/>
          <w:t>當初參加品管圈除了是對學校全面品質管理的支持，也期望透過競賽的方式，能夠展開推動本系的募款政策。這次的競賽還只是剛起步而已，我們還沒有拿出具體成果，更重要的是本系身為教學單位，所以我們都把希望放在本系的學生身上。透過參與品管圈競賽，我們的學生反應，希望能將品質管理的政策不僅應用在品管圈的推動，在QCC、PDCA，甚至是社團評鑑都可以做，我相信品管教育的落實已經開始了。
</w:t>
          <w:br/>
          <w:t>評審建議：
</w:t>
          <w:br/>
          <w:t>一、在QCC運作型態式，與一般程序有異，惟不失為頗值得
</w:t>
          <w:br/>
          <w:t>　　以推動「專案」分析方式處理，更為適當。
</w:t>
          <w:br/>
          <w:t>二、選題甚佳，募款為當今高等教育重要的共同問題。
</w:t>
          <w:br/>
          <w:t>三、主題選定系所面臨的重大難題，尋求改變之決心非常明
</w:t>
          <w:br/>
          <w:t>　　確，亦具有持續改善之價值。
</w:t>
          <w:br/>
          <w:t>四、圈員組成由教師、學生、碩專代表組成，以採納不同的
</w:t>
          <w:br/>
          <w:t>　　意見，是一個很好的做法。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c25a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964ea73e-2c47-4cc8-a255-0d528ae4358d.jpg"/>
                      <pic:cNvPicPr/>
                    </pic:nvPicPr>
                    <pic:blipFill>
                      <a:blip xmlns:r="http://schemas.openxmlformats.org/officeDocument/2006/relationships" r:embed="R88da6d75506146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da6d7550614630" /></Relationships>
</file>