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de4c393fb2458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大三生出國在即 行前家長交流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蘭陽校園大三出國行前說明會於21日在強邦國際會議廳舉行，來自全臺各地的家長及蘭陽校園師長近3百人。由全球創業發展學院院長劉艾華說明，大三出國準備進度及行前注意事項，會後依申請學校分組，安排輔導老師為家長詳細解說。
</w:t>
          <w:br/>
          <w:t>   蘭陽校園國際事務及大三出國業務承辦游慶怡表示，從家長的提問中可發現到，他們都很關心學生如何適應當地求學生活，因此在分組座談中除說明申請學校的學習及生活情形，也向家長說明，學生及大三導師可藉由大三出國通報系統，主動關心學生的課業與生活。另外，也安排學長姐分享當地的求學經驗，讓家長能充分了解。游慶怡提到，未來也將利用視訊科技方式，遠距了解學生在國外留學的情形。</w:t>
          <w:br/>
        </w:r>
      </w:r>
    </w:p>
  </w:body>
</w:document>
</file>