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37c0e8641974c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858 期</w:t>
        </w:r>
      </w:r>
    </w:p>
    <w:p>
      <w:pPr>
        <w:jc w:val="center"/>
      </w:pPr>
      <w:r>
        <w:r>
          <w:rPr>
            <w:rFonts w:ascii="Segoe UI" w:hAnsi="Segoe UI" w:eastAsia="Segoe UI"/>
            <w:sz w:val="32"/>
            <w:color w:val="000000"/>
            <w:b/>
          </w:rPr>
          <w:t>TA研習性別平等意識</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張瑞文淡水校園報導】學教中心教發組為提升教學助理教學技巧和性別平等意識，於23日舉辦「課輔致勝關鍵-蘭陽校園學生特性與教學輔導技巧」、24日開辦「非知不可的性別大小事-課業輔導時應注意性別平等議題」2場講座。
</w:t>
          <w:br/>
          <w:t>   教發組組長宋鴻燕表示，深耕蘭陽是本校非常重視的一環，因此請到在蘭陽校園英語授課經驗豐富的全球政治經濟學系助理教授包正豪分享教學技巧，說明如何掌握學生的特性、覺察學生學習的障礙等，來幫助同學有更多元的學習方式及解惑的管道；在性別教育方面，由東南科技大學通識教育中心副教授陳莉榛，說明性別平等的概念及如何在教學中落實，以合宜的給予男女同學同等的注意及讚美等回饋，提升學習的動力，進而營造一個開放、自由且平等的學習環境。
</w:t>
          <w:br/>
          <w:t>   宋鴻燕期許，希望本校的教學助理能夠日益茁壯，隨時增進自己的教學技巧，未來也將持續舉辦相關的培訓課程，讓教學助理能促進師生互動，進而提升教學品質。</w:t>
          <w:br/>
        </w:r>
      </w:r>
    </w:p>
  </w:body>
</w:document>
</file>