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23244663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華人星光大道海選 找尋明日之星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【記者夏天然淡水校園報導】由詞曲創作社協辦的第2屆華人星光大道校園海選會最終場在上月29日舉行，共吸引90餘名選手在學生活動中心一展歌喉，結束了華人星光大道為期5個月，全球40多場的海選比賽。
</w:t>
          <w:br/>
          <w:t>　詞創社社長財金三謝汶權表示，這是本校與華人星光大道的首次合作，籌辦過程十分順利。第1次參加的大型賽事的教科一吳東翰說，他曾拿過國中歌唱第1名、高中第8名的好成績，但仍謙虛地說：「希望比賽拿出平常最好的水平就滿足了。」
</w:t>
          <w:br/>
          <w:t>選手中，年僅11嵗的胡見宇拿著吉他自彈自唱，曾獲得民視超級童盟會年度總冠軍，一出場就明星架勢十足，他表示：「去年就很想參加星光大道，可惜和另一個比賽的總決賽撞期了。」自從7嵗開始，他便開始和爸爸學唱歌，而蕭敬騰、嚴爵和Bon Jovi是一直推動他不斷進步的偶像。</w:t>
          <w:br/>
        </w:r>
      </w:r>
    </w:p>
  </w:body>
</w:document>
</file>