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beed7c0a3d49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洪蘭、李祖添來校開講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蕙綾淡水校園報導】本校教育學院邀請中央大學認知神經科學研究所講座教授暨所長洪蘭，將於15日（週二）下午1時50分在文錙音樂廳開講，講題為「大腦與品格」，並與學務長柯志恩進行對談。洪蘭為美國加州大學河濱分校博士，學術專長為認知心理學、語言心理學及神經語言學等，並曾獲第12屆東元獎特別貢獻獎 、金石堂書局2006年出版風雲人物。
</w:t>
          <w:br/>
          <w:t>  另外，工學院電機系將於21日上午10時，邀請教育部國家講座終生講座李祖添教授在鍾靈中正堂演講，講題為「智慧型運輸系統的部分研究成果」。李祖添於民國70年打造台灣第一部機器人 ，曾獲IEEE Norbert Wiener Award，該獎是IEEE SMCS協會頒發的最高技術成就獎。</w:t>
          <w:br/>
        </w:r>
      </w:r>
    </w:p>
  </w:body>
</w:document>
</file>