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9dcb28e5d4f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特色計畫成亮點 為教學單位形塑Unique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文字／李又如、陳思嘉、梁凱芹、吳泳欣、李亞庭、謝孟席、盧逸峰、吳文凱、莊靜整理
</w:t>
          <w:br/>
          <w:t>攝影／張峻銓、李鎮亞、黃潤怡
</w:t>
          <w:br/>
          <w:t>本校於101年4月13日舉行「100年度教學單位計畫執行成果發展會」，由校長張家宜擔任主持人，學術副校長虞國興進行主軸說明，12個單位在會中報告特色計畫執行成果與未來規劃。本刊摘錄發表會相關內容，與全校師生分享。
</w:t>
          <w:br/>
          <w:t>
</w:t>
          <w:br/>
          <w:t>開幕致詞　　     ＊校長張家宜
</w:t>
          <w:br/>
          <w:t>今天這個活動非常重要，是各學院執行100學年度特色計畫的成果發表會。去年在學術副校長虞國興的帶領之下，擬訂100至102學年度的3年校務發展計畫，教學單位依據此架構執行了一個學期。近年來，教育部在私校補助款上特別重視「特色」，因此，本校特色計畫顯得相當重要，尤其在101年4月9日本人與學術副校長虞國興、行政副校長高柏園、稽核長白滌清、教務長葛煥昭及財務長顏信輝等6位一同前往教育部報告「101學年度校務發展計畫」時，就是以各位所提出的特色計畫為主軸，向委員說明本校的7個教學面向和7個研究面向的內容。與大家分享這次前往教育部報告時的收穫之一，希望能在成效上有具體的呈現。以開會為例，過去僅注重開會次數、參加人數等實際數字，如今還要說明該會議所呈現的效益，以確實展現具體成果。今天的成果發表對本校的未來是很重要的基礎，將來在做成效說明的時候，一定要把握具體成效的呈現，這亦將是明年在教育部報告時重要的指標。
</w:t>
          <w:br/>
          <w:t>　今天的成果發表會除了檢視大家的成果外，更重要的目的，就是各院系所亦可藉此觀摩其他各院的執行內容，各系系主任、系助理等亦可以交換心得，以利於明年特色計畫的規劃。而這次的成果發表也關係到各學院下學年度的預算，如果報告內容良好，將於下學年度酌予增加經費，讓特色計畫能有更好的執行效果。
</w:t>
          <w:br/>
          <w:t>　感謝各院系所的參與讓特色計畫順利進行，今天大家都是主角，希望藉由今天的發表，讓大家都能互相學習且有收穫。
</w:t>
          <w:br/>
          <w:t>特色計畫勢在必行
</w:t>
          <w:br/>
          <w:t>學術副校長虞國興
</w:t>
          <w:br/>
          <w:t>101年4月9日至教育部報告「101年度校務發展計畫」獲得委員一致肯定，甚至有委員表示「本校作法可為他校表率」。感謝大家努力與付出，這項榮譽是屬於大家。
</w:t>
          <w:br/>
          <w:t>　特色計畫推動至今，有同仁反應學校不應盡信校外大師，應多培植校內教師。張校長指示通盤檢討各項獎勵補助的做法，所以最近一年內增加教學特優獎勵、新進教師減授鐘點與研究獎勵、計畫管理費回饋獎勵、扶持資深副教授等，目前也正研議加強人文社會學科之研究獎勵、設立優良導師與特優導師、英語授課與服務學習減授等。特色計畫規劃的中心思想，是盡可能協助與扶植教師弄好研究環境，同時也盡可能提供學生最好的學習環境，希望能讓學生有更多的學習機會。因此，教師專業發展無論是在教學或研究上，都能在特色計畫中予以落實。
</w:t>
          <w:br/>
          <w:t>　還有同仁提到，推動特色計畫可能是即興之作。從以下來看，相信不會只有3年；第一，去年在學雜費未調漲的情況下，教育部要求全面調薪3%，導致整體支出增加，但張校長刪減部分單位預算以支持此次校務發展計畫，在財務拮据下，仍全力推動；第二，未來處境嚴峻，面臨極大挑戰，如少子化衝擊、私校獎勵補助可能削減等，足見特色計畫是必要之作為。
</w:t>
          <w:br/>
          <w:t>　100學年大專校院招生名額約32萬8千人，99年的出生嬰兒只有16萬6千人，去年是19萬6千人，所以第一波的少子化衝擊將於105年到達，108年之後衝擊將更加艱困。另外，今年3月15日《泰晤士報：高等教育專刊》公布2012全球聲譽最佳大學報告，臺大排名上升至61到70名。教育部部長蔣偉寧為此表示，若臺灣要有足夠競爭力，至少要有10所大學能進到前1%，也就是世界前300名內。如不急起直追，教育資源將會更加集中於國立大學，與私立大學差距更形擴大。
</w:t>
          <w:br/>
          <w:t>　特色計畫發展歷程是於99年8月2日在「99學年度布達及單位主管交接典禮」，奉張校長指示，研擬教學單位未來4年發展計畫，經過不斷地討論修正，張校長於100年5月16日核定預算經費3千萬元，100年5月24日起各學院依核定後預算經費執行。特色計畫帶來以下改變：第一，學生和大師接觸的機會增加，我們看到中研院的院長、院士級人物等蒞校演講；第二，學分學程更貼近學生與產業需求，如工學院會聚集院內學系的教師一起討論綠色能源科技，也能讓學生了解跨領域的重要性；第三，學生與業界更接近，各學院都會帶團參訪企業；第四，與姊妹校實質交流變多；第五，拓展老師的專業發展及人脈經營；第六，避免陷於區域化之困境，因為在少子化的衝擊下，若私校能夠避免成為區域大學，招生的情況肯定會比較好。
</w:t>
          <w:br/>
          <w:t>　在「100學年度全面品質管理研習會」中，對於欣興電子分享內容感到震撼，除了他們於1996年至2012年期間推動TQM、獲得國家品質獎、日本戴明獎外，特別重要的是其方針管理和策略規劃，是使其成功發展的核心因素。欣興電子從1990年的營收1.4億元黨營事業，成功轉型發展至2011年營收660億元，並訂下2014年希望建立「世界領導地位」的宏大目標，這些在獲戴明獎的審核條件中看出，他們以SWOT分析現況，研擬目標，也提出創新策略引領公司往前邁進。張校長曾在「98學年度教學與行政革新研討會」上宣示，希望我們精益求精、邁向一流大學，相信淡江絕對也有這樣的實力及潛能。
</w:t>
          <w:br/>
          <w:t>　關於101年的特色計畫，首先感謝財務處發揮PDCA精神，依各項特色計畫分別訂定「經費編列原則」，希望各學院依照此原則編列預算；第二，這次提出經費申請總額近9千5百萬元，不管經費申請金額多少，最重要的是主要考量提出計畫的具體性、落實性及是否能達成校務發展的既定目標，再次感謝大家的協助與參與。
</w:t>
          <w:br/>
          <w:t>文學院 深化校際間研究合作
</w:t>
          <w:br/>
          <w:t>本院在打造教學特色中，中文系舉辦「強化原有研究特色」活動以形塑特色學系；歷史系提供證照補助資訊鼓勵學生報考；資圖系辦理國際MOS證照課程與考試；大傳系則強化「畢業成果校外策展」；資傳系舉辦「專業ACA證照輔導講座」。另外，歷史系設立「文化產業學分學程」以發展學分學程，並由各系規劃與姊妹校深化交流。在研究面向，扶持資深副教授，補助發表學術論文、創作發表及展演等，藉以改善研究環境；而提升產學合作則有中文系與聯電合作華語文教學、資圖系開設「圖書資訊與產業」相關課程，舉辦產官學界專題演講等。目前各系皆已舉辦預研生（五年一貫）學碩士學位招生說明會，及加強國內外校際研究合作。未來在教學面向中，改善教學環境，大傳系欲更新學生實習電視台、廣播電台、網路新聞報及影像藝術工坊之專業設備；打造學院教學特色將推動「五虎崗藝文季」，並鼓勵學生取得外語、電腦及華語文教學能力等相關證照，同時提升生源多元化，規劃邀請院士級大師蒞校演講。目前籌劃「書法學分學程」與「華語文學分學程」和進行姊妹校深化交流；未來在研究面向上，將補助各系舉辦學術研討會以改善研究環境，並提升產學合作。
</w:t>
          <w:br/>
          <w:t>理學院   精實產學 共創雙贏
</w:t>
          <w:br/>
          <w:t>本院目標是建立優質教學環境、打造頂尖研究計畫、精實產學共創雙贏。在教學面向中，進行改善教學環境；打造教學特色則舉辦物理實驗、研究生畢業論文暨大學部專題研究論文聯合展等活動；提升生源多元化辦理研習營隊。100年度邀請林聖賢院士開授「光譜與光化學原理」課程，延聘業師與大師蒞校演講及發展學分學程、與姊妹校深化交流。在研究面向中，整合院內3系儀器資源，成立「理學院貴重儀器中心」來改善研究環境、爭取設置「前導藥物設計研發中心」以打造頂尖研究領域、開設「科技產業」講座課程及邀請產業界之傑出系友演講提升產學合作。去年年底曾邀請中研院院長翁啟惠蒞校演講。在形塑特色學系項目中，物理系為本院發展的重點研究領域，並招收預研生與加強國內外校際研究合作。在教學面向上，持續改善教學環境，舉辦理學院論文聯合展，同時辦理科學營；加強招生宣傳以提升生源多元化；延聘業師與大師舉辦講座、規劃跨院系「新穎材料科技」學分學程和深化姊妹校交流。在研究面向上，設立「貴重儀器中心」改善研究環境，舉辦學術會議、強化專業課程、延聘熊貓級大師以打造頂尖研究領域，並設置「騮先科學講座」提升產學合作，和擴大舉辦「蘋果論壇」形塑特色學系，並持續鼓勵學生參與國科會專題計畫和加強國內外校際研究合作。
</w:t>
          <w:br/>
          <w:t>工學院  建構學習導向 與產業接軌
</w:t>
          <w:br/>
          <w:t>本院在各項特色計畫的完成進度超過50%，在教學面向計畫打造教學特色、提升生源多元化、延聘業師與大師計畫、發展學分學程及深化姊妹校交流。以資工系為例，推廣行動裝置應用設計證照課程和資工菁英團，試圖為學生打造能力認證標準，以及藉由產學合作，讓學生取得實習資格，創造學生學習與就業的機會。提升生源多元化則是成立團隊進行招生說明；其中，化材系透過舉辦科學營，向高中生進一步推廣。延聘業師與大師方面，過去曾邀請日本建築大師隈研吾、匹茲堡大學資工系教授張系國等資深教授蒞校演講。與姊妹校交流部分，目前舉辦「兩岸高校資訊青年共同學習計畫」已進入的第3年。研究面向的4大發展主軸包括改善研究環境、形塑特色學系、推廣五年一貫學碩士學位和加強國內外校際研究合作。在師資方面，補助教師論文發表的編修費，推行「扶持資深副教授計畫」，並規劃其升等時程。對學生方面，發放獎學金，吸引優秀學生繼續留校就讀研究所。
</w:t>
          <w:br/>
          <w:t>　在未來規劃部分，將以資工系舉辦的「兩岸資訊菁英交流營」和完成「智慧城市與優質生活研究中心」初期規劃為主要目標。並且期望工學院的學生能達到一生一證照及各種交流機會，持續提供專業成長和教研支援環境，建構學生學習導向和產業接軌的管道。
</w:t>
          <w:br/>
          <w:t>商學院  申請國際認證 形塑特色學系
</w:t>
          <w:br/>
          <w:t>在教學面向上，以國企、財金、保險、經濟共同設置證照考試輔導小組，並舉辦操盤高手投資模擬交易競賽活動，試圖打造學院教學特色。赴金門舉辦招生說明會和配合教務處執行計畫，以提升生源多元化；延聘業師與大師演講，並開辦「國際商務英語授課」學分學程。為強化教師英語教學知能，舉辦英語授課教學研討會與教學經驗分享座談會，強化英語授課發展，也進行與姊妹校深化交流。在研究面向上，提供「商學院師生專業成長中心」諮詢服務，舉辦提升副教授研究能量，藉以改善研究環境。各系皆安排企業參訪，並洽商實習機會以提升產學合作；聯繫熊貓級大師聘任名單，舉辦學術研討會形塑特色學系，以及進行預研生學碩士學位計畫。
</w:t>
          <w:br/>
          <w:t>　本院預計舉辦50場業師與大師蒞校演講，同時新設「國際行銷與貿易實務英語授課」學分學程。未來研究面向的規劃，藉由協助助理教授申請國科會計畫預審、扶持資深副教授等作為，擬以改善研究環境；為因應金融保險產業人才需求，部分課程將由院內教師及業界合授，藉以提升產學合作；舉辦經濟政策座談會、申請AACSB國際認證等以形塑特色學系，並鼓勵優秀學生參與預研生學碩士學位計畫。
</w:t>
          <w:br/>
          <w:t>管理學院   模擬競賽 強化實務經驗
</w:t>
          <w:br/>
          <w:t>在教學面向上，針對重要必修課實施小班授課，在打造各學院教學特色方面，新設中小企業課程8門、辦理個案教學成果展示和BOSS模擬企業經營競賽。提升生源多元化中，各系皆前往中南部進行招生宣傳。延聘業師與大師方面，安排國營事業主管蒞校演講，統計系設立「精算學分學程」發展學分學程，邀請中國科學院院長呂本富進行學術交流，並深化姊妹校交流。在研究面向上，各系皆舉辦產學研討會以形塑特色學系；對於優秀之預研生頒予獎學金，會計系邀請美國加州聖地牙哥大學教授章正儀進行校際研究合作，聘為當代會計期刊海外總編輯。
</w:t>
          <w:br/>
          <w:t>　未來規劃的教學面向，以改善實驗室儀器設備、課程教材等資源；打造學院教學特色項目，將補助各系開辦專業證照課程、個案教學成果展示及競賽。提升生源多元化，並持續邀請業師分享實務經驗、推動發展學分學程及規劃與姊妹校交流。未來規劃的研究面向，將針對助理教授減授時數、提升教師跨領域之合作與發展以改善研究環境，並積極規劃產學合作專案和企業參訪，以提升產學合作。在形塑特色學系，將建置雲端服務實驗室、改善資通安全管理實驗室之儀器設備，全面推動預研生學碩士學位計畫、促進優秀大三生參與國科會專題研究計畫，持續加強國內外校際研究合作。
</w:t>
          <w:br/>
          <w:t>外語學院  開啟文學潮流新紀元
</w:t>
          <w:br/>
          <w:t>　本院在特色計畫執行成果最精彩的是，由外語學院與聯經出版社合作，出版《世界文學》季刊，廣納7國語言，成為全國首創跨校的文學刊物，開啟文學潮流新紀元。各系方面，英文系舉辦「《淡江評論》國際聲譽」座談會，並邀請科見美語總裁侯登見演講；西語系進行新舊教材比較之研究，並舉辦多場生活講座；法文系舉辦朗讀之夜、新薄酒萊品嚐會等活動，開設旅遊和商業法文等實務課程；德文系邀請口譯專家現場指導；日文系開設口譯精英班；俄文系籌組教學特色品牌工作小組，並舉辦全國性俄檢考試。
</w:t>
          <w:br/>
          <w:t>　特色計畫目標為落實國際交流，提高學生專業性與國際視野，邁向小班教學，並強化口譯課程，營造異國學習情境，貼近就業市場需求。下學年度將著重於文學，例如研發出版教材，也希望與實務做結合，舉辦口譯訓練、執行語言特區駐點等。研究計畫主要改善研究環境，英文系、西語系成立顧問小組，發表教師研究；法文系規劃文化研究空間；俄文系成立投稿編務小組。
</w:t>
          <w:br/>
          <w:t>　未來規劃為提升產學合作計畫，形塑特色學系，著重各系不同特色之發展，執行小班教學，並增加多元學習管道，發展學分學程及加強與姊妹校等交流，邁向以學習者為導向的教學模式，希望藉由落實特色計畫，引領學生培養專業性與國際視野。
</w:t>
          <w:br/>
          <w:t>國際研究學院  模擬研究情境 深化國際交流
</w:t>
          <w:br/>
          <w:t>首先教學特色方面，大陸所今年辦理兩岸青年領袖研習營，希望下年度能夠持續擴大辦理。學分學程計畫方面，國際關係理論的英語學分學程、歐研所與財金系合辦的歐洲財金碩士學分學程；此外，亞洲所和美洲所合辦的亞洲研究所數位學習碩士在職專班，更是本校一大特色。
</w:t>
          <w:br/>
          <w:t>　關於姊妹校的深化，今年與美國Suffolk大學、日本北海道大學，以及澳洲昆士蘭大學進行1學分制的密集授課。延聘熊貓級大師計畫方面，已邀請建構主義大師Alexander Wendt。形塑特色學系部分，開辦「淡江國際與區域研究」，方便學生發表文章。五年一貫學碩士學位方面，院內5所確定招收12人。國內外校際研究合作方面，6月將與早稻田大學政治與經濟學院合辦研討會，並邀請中國社科院教授陶文釗蒞校講演；7月則與姊妹校北京大學國際關係學院合辦研討會。
</w:t>
          <w:br/>
          <w:t>　在未來規劃教學環境改善方面，預計設立國際研究情境，繼續維持大陸研究所的中國大陸資訊室；教學特色方面，歐洲所規劃輔導學生報考公職，同時將帶學生參訪外交部；戰略所擬與國防大學合作，舉辦文武交織聯合政軍兵推演練。學分學程方面，續辦「歐洲財金碩士學分學程」，陸研所也將與保險所合辦「大陸保險碩士學分學程」。
</w:t>
          <w:br/>
          <w:t>教育學院  反應教育本質、特色與能量
</w:t>
          <w:br/>
          <w:t>本院在執行特色計畫的重點，在於反應本院系所性質、特色與能量。在教學面向，教科系開設平面設計、數位影像處理與實習教學課程，實施小班授課；此外，舉辦教學特色的成果展示及競賽，例如教科系和多家企業合作的專案導向與實作課程成果展、師培中心舉辦硬筆字版書競賽等。藉由舉辦研習活動提升生源多元化，並辦理招生宣傳。延聘業師與大師方面，上學期各系所舉辦16場演講。
</w:t>
          <w:br/>
          <w:t>　在學分學程方面，教心所和管理學院合開「企業諮商與員工協助方案」碩士學分學程；課程所也與企管系合開「文教產業創業與經營管理」碩士學分學程。推動姊妹校的部分，教科系參訪華東師範大學，未來所則到南京大學參訪，未來也將規劃與姊妹校進行深化交流。
</w:t>
          <w:br/>
          <w:t>　研究面向的執行成果中，扶植資深副教授、補助教師投稿國際期刊。形塑特色學系上，教科系添購「數位學習使用效能測試實驗室」電腦設備，也和微軟合辦創意教師競賽，並邀請業師或大師分享經驗。加強國內外校際研究合作方面，本院參與跨校整合型研究計畫，並鼓勵院內系所將教學和研究整合。未來特色計畫的規劃，對於教學資源將進行微調，包括軟、硬體設備的增加，也須增設實務課程；未來將指導學生參與國科會計畫案，藉此與特色學系做融合。
</w:t>
          <w:br/>
          <w:t>全球創業發展學院  結合在地 發展系所特色
</w:t>
          <w:br/>
          <w:t>本院特色計畫執行的主軸著重於「創業」與「創新」。在教學面向中，充實《企業概論與創業管理課程》，並讓學生實務操作，提升學生創業及創新思維等，以打造本院教學特色；延聘業師與大師蒞校演講，以及舉辦「英語教師教學方法研習營」和「英語授課分享座談會」，藉以持續深化英語授課之發展；於此同時，深化與姊妹校交流。在研究面向中，繼續延聘熊貓級教授；形塑特色學系，則是以培養國際觀光產業管理人才為教育目標，透過此計畫協助該系發展，並與業界合作籌拍《林美之美》；結合當地觀光資源，進行中英文導覽解說服務籌劃及成果發表，以及礁溪溫泉及美食地圖籌製。
</w:t>
          <w:br/>
          <w:t>　未來在教學面向，將改善教學環境與設備，並因應外籍生學習需求，建置英文介面資訊系統。打造各學院教學特色會辦理「創業週」，以展現學生於該課程之所學。在提升生源多元化方面，由各系規劃前進優質高中進行招生座談說明會，並請各系規劃邀請業師與大師蒞校演講，和持續進行教學獎勵與教學研習以強化英語授課發展，在深化姊妹校交流內容，仍以出國補助、參訪交流為主。在研究面向，改善研究環境以提升教師研究論文品質，以及規劃延聘熊貓級教授，也將建置宜蘭觀光旅遊網站。
</w:t>
          <w:br/>
          <w:t>體育事務處  提升優良的教學環境
</w:t>
          <w:br/>
          <w:t>今年的執行成果主要在改善研究環境計畫，將紹謨紀念游泳館擴充為體適能中心，包括改善重量訓練的空間。目前重量訓練室經過空間調整後，內部動線依舊寬暢；此外，使用者做完重訓後，可以直接到旁邊的體適能測驗中心進行檢測，藉以了解身體狀態和肌耐力程度，未來希望使用人數能大幅增加。在未來規劃的部分，將積極參與各項研究計劃，例如讓重訓室全面鋪設木製地板及專用保護地墊，購置重訓設備與運動科學儀器，以及規劃運動科學實驗室；在教學品質方面，建立虛擬運動教室，採購體育專業教學軟體，將體育課程證照化、深化姊妹校交流，皆是體育處日後深耕的願景。
</w:t>
          <w:br/>
          <w:t>建邦育成中心  推動產學合作之輪
</w:t>
          <w:br/>
          <w:t>首先本中心「籌組並運作產學合作發展小組」，截至目前為止，已與九家企業及琉球大學產官學機構洽談各類產學合作事宜。為提高產學合作業務專業諮詢以推進服務產能，本中心現有37位輔導顧問，提供各種不同領域的輔導，以及校內師生或產業諮詢服務。
</w:t>
          <w:br/>
          <w:t>　針對產學合作方式，提出產學落差的觀點，希望能加強媒合服務的能量，本年度以工、理及創發學院為優先，去年舉辦3場華文學習產學合作專案會議，媒介文錙藝術中心、外語學院、資工系、中文系與校外企業資訊研討交流；於此同時，也辦理資管系企業實習媒合說明會，媒合中心進駐各廠商，以及邀請化學系校友曾榮華，商討建立業界校友聯絡網路事項。此外，本中心舉辦產學合作參訪與交流活動，於上月規劃與電子書及行動電視的廠商洽談交流，5月將再舉辦產學合作研討暨經驗分享活動，針對如何傳承產學合作經驗與擴大合作效益展開研討；6月也將與淡江金鷹獎校友莊英俊，商討研發淡江APP的可能性。關於此類產學合作的事務，本中心希望能集合工學院的教授們，統合專利的部分，並希望創業競賽的學生們可以多加努力。未來規劃希望能增加兩岸合作機會，例如去年育成中心已和深圳先進技術研究院辦理交流會議，希望可以增加兩岸交流機會。
</w:t>
          <w:br/>
          <w:t>國際暨兩岸事務處  擴充英語授課的教學資源
</w:t>
          <w:br/>
          <w:t>國際處未來規劃著重於提升本校教師英語授課之專業知能，強化英語授課成效，因此提出「英語授課種子教師專業知能培訓計畫」，希冀增進教師英語授課的教學技巧與專業知能，並擴充英語授課的教學資源，以增進學生學習動機與學習成效。目前英語授課課程已達803門，但整體滿意度仍有成長空間；基此，本處將該項計畫之執行策略與具體作法概分為2項子計畫：一、預計在2013年暑假期間進行「英語授課種子教師海外培訓計畫」，選送英語授課種子教師6名赴姊妹校澳洲昆士蘭大學，接受英語教學專業知能（Content &amp; Language Integrated Learning）的課程訓練，並於返校後開設工作坊分享所學。二、「英語授課種子教師校內培訓計畫」，預計將延聘美國及澳洲姊妹校英語授課培育專業教師各1名，於暑假期間蒞校開設培訓班，並規劃以工作坊形式密集訓練本校種子教師15至20名。
</w:t>
          <w:br/>
          <w:t>綜合座談結語   校長張家宜
</w:t>
          <w:br/>
          <w:t>　感謝各院院長帶來精彩的報告！從各位的報告內容看來，呈現出很好的成果，而且在有限的經費下：3千萬元分配至50個系所，還能有如此豐碩的成果，非常感謝教學單位的努力。
</w:t>
          <w:br/>
          <w:t>　但我要提醒教學單位，今天所提到的部分內容並不能算是特色，所謂的「特色」並非將例行事務擴大，而是要找出各院系所的亮點以確實的展現。未來還可以加入老師和學生受益的程度，可利用質化研究進行，例如訪談方式等，這是未來評鑑時須要檢視的內容之一。我也從今天的報告內容中發現，各院系所的人脈很廣，請大家盡量去邀請熊貓學者、業師、大師級等人物，如果今年邀約不成可改明年、後年，務必要朝長期規劃邁進。這次的成果報告將在5月的預算會議中進行討論並決定下學年度的預算，謝謝大家的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ceff8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75c83865-5539-4af4-bd04-513d45aecb9c.jpg"/>
                      <pic:cNvPicPr/>
                    </pic:nvPicPr>
                    <pic:blipFill>
                      <a:blip xmlns:r="http://schemas.openxmlformats.org/officeDocument/2006/relationships" r:embed="R06ff884cf7404f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b4e5e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0/m\042def27-ac78-4e15-a7d9-fa8cfadbba0c.jpg"/>
                      <pic:cNvPicPr/>
                    </pic:nvPicPr>
                    <pic:blipFill>
                      <a:blip xmlns:r="http://schemas.openxmlformats.org/officeDocument/2006/relationships" r:embed="Rd1a6e15c445046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ff884cf7404f5f" /><Relationship Type="http://schemas.openxmlformats.org/officeDocument/2006/relationships/image" Target="/media/image2.bin" Id="Rd1a6e15c44504682" /></Relationships>
</file>