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c9def0f03f45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860 期</w:t>
        </w:r>
      </w:r>
    </w:p>
    <w:p>
      <w:pPr>
        <w:jc w:val="center"/>
      </w:pPr>
      <w:r>
        <w:r>
          <w:rPr>
            <w:rFonts w:ascii="Segoe UI" w:hAnsi="Segoe UI" w:eastAsia="Segoe UI"/>
            <w:sz w:val="32"/>
            <w:color w:val="000000"/>
            <w:b/>
          </w:rPr>
          <w:t>The 12th WFC to be Held in Taipei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World Filtration Congress (WFC) is an international conference on filtration held once every four years. The 11th WFC was recently held in Austria, and was attended by three Taiwanese professors: Hwang Kuo-jen and Cheng Tung-wen (TKU Department of Chemical and Materials Engineering); as well Kuo-Lun Tung (Department of Chemistry, Chung Yuan Christian University). Together, the trio succeeded in gaining the rights to the next World Filtration Conference, to be held in 2016.
</w:t>
          <w:br/>
          <w:t>
</w:t>
          <w:br/>
          <w:t>The first WFC was held in Paris, France, in 1974. In 1990, to further promote and expand the scale of the conference, an organization known as the “International Delegates on Filtration” was established. Prof. Huang explained that, in general, the conference attracts over 1,000 leading scholars from 40 plus countries around the world. At the conference, scholars present academic papers, take part in academic discussion, and exchange ideas. They also participate in exhibits in which they introduce the newest developments in filtration and separation technologies and products. In the recently held WFC, the Tamkang duo not only presented a thesis on membrane filtration, but also served as forum moderators.</w:t>
          <w:br/>
        </w:r>
      </w:r>
    </w:p>
  </w:body>
</w:document>
</file>