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085329700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24日促產學媒合說明會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「國科會101年度開發型及應用型產學合作計畫」即起受理申請，為了讓本校有意申請計畫案的教師，了解申請流程及細節，研發長康尚文將於24日（週四）中午12時在淡水校園I601，與蘭陽校園同步視訊，分享其申請經驗與說明流程。
</w:t>
          <w:br/>
          <w:t>  康尚文表示，「產學合作計畫本校仍有成長之空間。」根據研發處統計，98至100學年度共計有12件通過申請，總金額近6百萬，康尚文說明，產學合作計畫不容易實現之原因，除了要教師們具有某專業技術外，而另一方面也需有能與其合作的廠商，才有機會將技術應用至業界。「當天除了說明計畫案的申請細節外，也將邀請育成中心進駐廠商一同參加，藉由說明會，媒合有興趣申請計畫案之教師與廠商的合作。」
</w:t>
          <w:br/>
          <w:t>  說明會採線上報名，即日起至23日晚上10時止，至報名系統（http://enroll.tku.edu.tw/）報名，或洽詢研發處產學組專員游靜芬，校內分機2561。</w:t>
          <w:br/>
        </w:r>
      </w:r>
    </w:p>
  </w:body>
</w:document>
</file>