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f9cc9976a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典藏中外藝術家作品，不時推出名家作品展覽，也配合教學舉辦藝術欣賞講座，讓同學在淡江生活中能隨時感受藝術氣息。此外，文錙藝術中心也常舉辦藝文比賽活動，如「文錙盃學生書法比賽」等，以增進同學對藝術的興趣，歡迎一起進入藝術的殿堂。</w:t>
          <w:br/>
        </w:r>
      </w:r>
    </w:p>
  </w:body>
</w:document>
</file>