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703ee71fd654ec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539 期</w:t>
        </w:r>
      </w:r>
    </w:p>
    <w:p>
      <w:pPr>
        <w:jc w:val="center"/>
      </w:pPr>
      <w:r>
        <w:r>
          <w:rPr>
            <w:rFonts w:ascii="Segoe UI" w:hAnsi="Segoe UI" w:eastAsia="Segoe UI"/>
            <w:sz w:val="32"/>
            <w:color w:val="000000"/>
            <w:b/>
          </w:rPr>
          <w:t>DEPT OF INFORMATION AND LIBRARY SCIENCE TO HOLD NETWORK SEMINAR ON MAY 29</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epidemic SARS has shocked all walks of life in Taiwan and as a result, all interschool and outside school large-scaled academic seminars have been cancelled or postponed. The “2003 Information Technology and Library Science Academic Seminar” sponsored by Department of Information and Library Science (DILS) will be held online for the first time. The meeting will be held at 9:00 on May 29 and those interested can log on to http://research.dils.tku.edu.tw/conference/2003, the home page of DILS. 
</w:t>
          <w:br/>
          <w:t>
</w:t>
          <w:br/>
          <w:t>Associate Prof. Lin Hsin-cheng, who is the organizer of the seminar, said: “The Seminar should have been canceled due to SARS. But we could not but hold the seminar on the Internet due to the fact that many interested participants have registered to take part in the seminar.” Prof. Huang Shih-hsiung, Chairperson of the meeting, added: “Although the network meeting has a disadvantage that participants could not meet face-to-face, the advantage is the convenience, which is worthy of trying.” The meeting through the Internet is held not only at TKU but also in Taiwan for the first time.” 
</w:t>
          <w:br/>
          <w:t>
</w:t>
          <w:br/>
          <w:t>More than 200 scholars are enrolled to take part in the online meeting. The meeting will also offer two kinds of discussions—a simultaneous discussion and non-simultaneous discussions. Paper authors will be invited to log on to the Internet and to discuss the paper with participants simultaneously. The discussion will be made online. The non-simultaneous discussion will be held after the online meeting. That means that a participant can log on his/her question to the website and the author could answer the question later. 
</w:t>
          <w:br/>
          <w:t>
</w:t>
          <w:br/>
          <w:t>Discussions will be centered on information arena and system, information mass media and publication, information organization and search, and information resource and services. All papers will be logged on to the Internet.</w:t>
          <w:br/>
        </w:r>
      </w:r>
    </w:p>
  </w:body>
</w:document>
</file>