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854273e7d45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VARIOUS NAT’L COQUETTES SHOWN IN FOREIGN LANGUAGE WEEK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Various national coquettes—flamenco, waltz, Japanese fan-dancing and Russian folkdance—were shown in the opening ceremony of the foreign language week, co-sponsored by the Departments of French, English, German, Japanese and Russian. 
</w:t>
          <w:br/>
          <w:t>
</w:t>
          <w:br/>
          <w:t>The dancing performance on Monday officially kicked off this five-day event. In addition to the display of delicious foods and cultural heritage, a wishing stance was set on Poster Street; students have tied their wishes in it, including wish for exams, SARS, and long-lasting friendship, etc. 
</w:t>
          <w:br/>
          <w:t>
</w:t>
          <w:br/>
          <w:t>A series of interesting contests, including beer-drinking and watermelon-cutting contests were held on Tuesday and Thursday, respectively. 
</w:t>
          <w:br/>
          <w:t>
</w:t>
          <w:br/>
          <w:t>A film festival that included the six nations was held on Monday and Tuesday at Ching-sheng Plaza. A Shakespeare play performed in six languages is featured on Thursday.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7488" cy="926592"/>
              <wp:effectExtent l="0" t="0" r="0" b="0"/>
              <wp:docPr id="1" name="IMG_31aef0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d8eb75fc-7621-4d16-bdc5-f0328e89abd1.jpg"/>
                      <pic:cNvPicPr/>
                    </pic:nvPicPr>
                    <pic:blipFill>
                      <a:blip xmlns:r="http://schemas.openxmlformats.org/officeDocument/2006/relationships" r:embed="R9170f1510010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7488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70f1510010495b" /></Relationships>
</file>