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2ee8f6a4fe46b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869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張校長讚產學合作模範  e筆藝術展吸睛 繪畫賽拿獎金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莊靜、黃宛真淡水校園報導】文錙藝術中心於上月26日舉辦「數位e筆書畫藝術展」開幕茶會，展出30位書畫名家運用數位e筆方式創作藝術作品。校長張家宜向各藝術家致意表示，文錙藝術中心和中文系、資工系共同研發「e筆數位系統」是產學合作的模範，「這除了延續傳統藝術創作，更代表著淡江的創新和跨領域精神的意義。」
</w:t>
          <w:br/>
          <w:t>   文錙藝術中心主任張炳煌表示，「最近和故宮合作將8件書法國寶利用e筆系統轉化為動態的作品到大陸展出，受到極大的讚賞。」
</w:t>
          <w:br/>
          <w:t>   駐校藝術家李奇茂首次嘗試數位創作並發表「雄姿-你儂我儂」作品，勉勵淡江學子「要以本軟體為傲，且以文錙藝術中心為榮。」  
</w:t>
          <w:br/>
          <w:t>   另外，海事博物館舉辦「e畫淡江之美」繪畫比賽，凡使用e筆系統呈現校園或海事相關事物主題即可參賽，獎品除了獎狀及獎金外，並獲得一套「ｅ筆神功」軟體。本次採用限時現場作畫，參賽者在指定時間內完成現場限時創作。為讓參賽者熟悉ｅ筆的運用，可到海事博物館1樓櫃台用學生證登記使用，不限次數每次限用2小時。報名至10日為止，詳細內容請上海博館網站（http://www2.tku.edu.tw/~finearts/d1.htm）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67e471f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69/m\e1538fb2-afe0-4a0d-b588-b40454c61330.jpg"/>
                      <pic:cNvPicPr/>
                    </pic:nvPicPr>
                    <pic:blipFill>
                      <a:blip xmlns:r="http://schemas.openxmlformats.org/officeDocument/2006/relationships" r:embed="R0d7127175d3a4bb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9f32dff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69/m\713a2b3c-8251-4503-b8f0-6fcf1347b4ce.jpg"/>
                      <pic:cNvPicPr/>
                    </pic:nvPicPr>
                    <pic:blipFill>
                      <a:blip xmlns:r="http://schemas.openxmlformats.org/officeDocument/2006/relationships" r:embed="R5e1069143570483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d7127175d3a4bbe" /><Relationship Type="http://schemas.openxmlformats.org/officeDocument/2006/relationships/image" Target="/media/image2.bin" Id="R5e10691435704830" /></Relationships>
</file>