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477ce61a9f46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人物短波&gt;李亞庭部落格寫作　出書圓夢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中便開始經營部落格的資管三李亞庭，以筆名「庭楓」在部落格中分享生活中的酸甜苦辣及創作隨筆，用文字譜出人生回憶。今年她更將文章集結成書，獨立出版了《聽楓在唱歌》，回饋支持她的親友、粉絲。熱愛寫作的她，把書當成自己20歲生日禮物和邁向夢想的第一步，但她沒想到自己的動力能夠激勵讀者，於是她更投入寫作，「出書除了圓夢，也希望可以讓更多人有逐夢的勇氣。」（黃宛真）</w:t>
          <w:br/>
        </w:r>
      </w:r>
    </w:p>
  </w:body>
</w:document>
</file>