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6f35c92894b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PChome詹宏志 探網路文學趨勢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【記者李亞庭淡水校園報導】外語學院院長吳錫德於15日在共同科目「世界文學導論」講座課程中，邀請網路家庭（PChome Online）董事長詹宏志，以「網路文學的一個商榷」為題蒞校演講。他談到，文學在網路上是必然趨勢，指出網路沒有「閱讀」只有瀏覽，且網路確實已改變文學出版生態。
</w:t>
          <w:br/>
          <w:t>吳錫德表示，「邀請詹宏志演講是千載難逢的機會，他結合網路、作家、實務等多面向文學的跨領域背景，對網路文學的未來性有清楚定義，期望同學在聆聽演講後能有所啟發，對於網路文學的具體分析有更深一層的認識。」
</w:t>
          <w:br/>
          <w:t>詹宏志分析，網路已成為新的文學媒體、新的文學權力結構、新的文學題材、新的行為方式。第一指的是如詩人鯨向海的作品在網路流通；第二以作家痞子蔡為例，說明其顛覆傳統出書流程；第三是以網路為創作題材的作家，如吉卜森的《駭客任務》。第四以張萬康的《道濟群生錄》代表說明他認定的真正「網路文學」須具備即時性與互動性。
</w:t>
          <w:br/>
          <w:t>詹宏志強調，以「網路為題材」與「網路為載體」的文學，在根本上有不同，若文學只被「放進」網路，網路的書寫世界會如「瓶中稿」只有微小希望。詹宏志認為，目前網路文學尚在生成中，但網路確實可協助文學正典化。本篇講稿近期將收錄在外語學院所發行的《世界文學》季刊中。
</w:t>
          <w:br/>
          <w:t>法文碩三楊佳穎表示，網路文學改變傳統出版形式，雖衝擊出版業，但作品出版前能在網路上曝光，已接受過市場考驗的作品將更有收藏價值。</w:t>
          <w:br/>
        </w:r>
      </w:r>
    </w:p>
  </w:body>
</w:document>
</file>