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513f136c7a44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874 期</w:t>
        </w:r>
      </w:r>
    </w:p>
    <w:p>
      <w:pPr>
        <w:jc w:val="center"/>
      </w:pPr>
      <w:r>
        <w:r>
          <w:rPr>
            <w:rFonts w:ascii="Segoe UI" w:hAnsi="Segoe UI" w:eastAsia="Segoe UI"/>
            <w:sz w:val="32"/>
            <w:color w:val="000000"/>
            <w:b/>
          </w:rPr>
          <w:t>An Insight into Factors for Success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As part of TKU’s Character Development Credit Program, on October 29 TKU alumnus Lee-Feng Chien visited the Tamsui Campus to deliver a special lecture. Lee-Feng Chien is the current General Manager of Google Taiwan. In the lecture, he talked about “Innovative Thinking and Talented Professionals of the Future”. He drew on his vast experience in the workforce and described how he began to develop a global perspective.
</w:t>
          <w:br/>
          <w:t>He also paid tribute to the education he received at Tamkang, which he said helped to shape his optimistic and creative way of thinking. Lee-Feng urged students to show courage in all their decisions; to try new things and be adventurous. To Lee-Feng, courage is the source of all innovation.</w:t>
          <w:br/>
        </w:r>
      </w:r>
    </w:p>
  </w:body>
</w:document>
</file>