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0b4c1d1244f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張壯熙：人脈存摺體現個人價值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榮譽學程於19日邀請到華山文創實業股份有限公司總經理張壯熙，以「團隊建立與人際溝通」為題演講。曾任臺中縣副縣長的張壯熙談到，在臺大求學時，與一位來自馬來西亞、擔任畢編會總編輯的學長有接觸，與其累積出深厚的友誼，也帶給他許多啟發，「生命中有了朋友的滋潤，會使人生更加豐富。」除了說明人際關係的重要，也提示可運用「人脈存摺」的概念去經營，「對朋友越好，就代表在存摺中存入越多財富，且急難時，朋友相對願意回饋、幫助，這就是一個人的價值。」榮譽學程授課老師黃文智表示，榮譽學程講座並非是要特別傳授給同學技能，而是要開闊心胸、提高視野，對未來有長遠的幫助。中文一鄭安淳說：「這次學到人際互動的概念，這對於了解自己的定位很有幫助。」</w:t>
          <w:br/>
        </w:r>
      </w:r>
    </w:p>
  </w:body>
</w:document>
</file>