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bc3c45fc74cb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877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探索之域．網路校園動態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自88學年度起，建立同步視訊通識課程的跨校主播與收播管道，供本校與外校學生互選課程。本學期進行1門同步視訊通識課程，為未來所專任副教授陳瑞貴「社會未來」課程，共有文化、交大、世新、醒吾等四校收播；101學年度下學期除該課程外，本校亦將收播世新大學「愛情心理學」課程。選修同學不但可吸收老師課堂上傳授的知識，更可藉由即時遠距視訊教學的方式，與外校師生進行互動與討論。（遠距組）</w:t>
          <w:br/>
        </w:r>
      </w:r>
    </w:p>
  </w:body>
</w:document>
</file>