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572cdd4d0141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DEPARTMENT OF FRENCH MAKES PREPARATION FOR FOREIGN LANGUAGE EVALUATION EXAMINATION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French held a seminar on teaching evaluation on April 10-11, 2003 with the departmental faculty and students of the Graduate Institute of French to make preparation for foreign language evaluation of the would-be graduates proposed by College of Foreign Languages and Literature (CFLL) effective from next academic year, 2004.
</w:t>
          <w:br/>
          <w:t>
</w:t>
          <w:br/>
          <w:t>Discussions have focused on how to strengthen students’ reading and oral speaking abilities as well as how to plan the course arrangement. 
</w:t>
          <w:br/>
          <w:t>
</w:t>
          <w:br/>
          <w:t>Associate Prof. Chu Chia-jui is planning to cooperate with intern teachers by strengthening freshmen and sophomore’s colloquial language abilities. They will project in details of a teaching schedule for the combination of textbook and conversation. 
</w:t>
          <w:br/>
          <w:t>
</w:t>
          <w:br/>
          <w:t>Tsai Shu-ling, Chair of Department, said that Amina Lafrance, Researcher at the Center for French, National Tsinghua University was invited to take part in the seminar to help review the classified teaching materials for different levels of students and teaching methods so as to help upgrade student’s language capacity. In addition, participants also discussed how would the T.C.F. testing method help the would-be-graduates on language evaluation examination, Tsai said. 
</w:t>
          <w:br/>
          <w:t>
</w:t>
          <w:br/>
          <w:t>In related news, students of Department of Japanese have performed the Japanese-style fan dancing at the opening ceremony of the “United Presentation for Achievement of Second Foreign Language (Japanese) Teaching at Senior High School” invited by the Bureau of Education, Taipei City Government on April 19, 2003. 
</w:t>
          <w:br/>
          <w:t>
</w:t>
          <w:br/>
          <w:t>A total of 28 senior high schools participated in the “Daiwa Gakuen Festival” co-sponsored by the Bureau of Education, Taipei City Government and Chienkuo Senior High School, Taipei. Twenty-four students of Department of Japanese, holding a group fan in their hands, performed a Japanese folk rhyme “Goes to Tokyo Fortress”. Associate Prof. Peng Chuen-yang and Assistant Prof. Takeshi Takizawa led 50 plus students to set up stands at the presentation site to introduce the exclusive characteristics of Tamkang University (TKU) and experiences of junior abroad study program.</w:t>
          <w:br/>
        </w:r>
      </w:r>
    </w:p>
  </w:body>
</w:document>
</file>