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07468c15de540e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879 期</w:t>
        </w:r>
      </w:r>
    </w:p>
    <w:p>
      <w:pPr>
        <w:jc w:val="center"/>
      </w:pPr>
      <w:r>
        <w:r>
          <w:rPr>
            <w:rFonts w:ascii="Segoe UI" w:hAnsi="Segoe UI" w:eastAsia="Segoe UI"/>
            <w:sz w:val="32"/>
            <w:color w:val="000000"/>
            <w:b/>
          </w:rPr>
          <w:t>A Gift for the Department of Russian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7th December, 2012, the TKU Department of Russian held the 2012 International Forum on Russian Language and Literature at the Ching Sheng International Conference Hall, Tamsui Campus. The forum was hosted by the Chair of the Department of Russian, Dr. Ching-Kuo Chang, and featured opening remarks from the President of TKU, Dr. Flora Chia-I Chang; the Director of the House of the Russian Abroad by the name of Alexander Solzhenitsyn, Krivova E.V.; the Representative of the Moscow-Taipei Coordination Commission on Economic and Cultural Cooperation, Vasily Nikolaevich Dolsovolskiy; and the Dean of the TKU College of Foreign Languages and Literatures, Dr. Wu Hsi-Deh.
</w:t>
          <w:br/>
          <w:t>During the opening remarks, TKU’s President Chang welcomed the guests to the forum on behalf of all Tamkang students, faculty and staff. The guests came from various Eastern European and Asia countries, including Georgia, Kazakhstan, Korea, Japan, and Mainland China.
</w:t>
          <w:br/>
          <w:t>The forum also involved a book presentation ceremony, in which the House of the Russian Abroad by the name of Alexander Solzhenitsyn presented Tamkang University with 300 books on history, philosophy, and art. This was followed by three special lectures, various thesis presentations, an open discussion and a closing ceremony.</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ca6eb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9/m\43208100-d790-44c5-af25-57c87693e702.jpg"/>
                      <pic:cNvPicPr/>
                    </pic:nvPicPr>
                    <pic:blipFill>
                      <a:blip xmlns:r="http://schemas.openxmlformats.org/officeDocument/2006/relationships" r:embed="R5c15168ec06b4e5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c15168ec06b4e5c" /></Relationships>
</file>