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8f333a372774d2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880 期</w:t>
        </w:r>
      </w:r>
    </w:p>
    <w:p>
      <w:pPr>
        <w:jc w:val="center"/>
      </w:pPr>
      <w:r>
        <w:r>
          <w:rPr>
            <w:rFonts w:ascii="Segoe UI" w:hAnsi="Segoe UI" w:eastAsia="Segoe UI"/>
            <w:sz w:val="32"/>
            <w:color w:val="000000"/>
            <w:b/>
          </w:rPr>
          <w:t>New SF State President Visits Tamkang</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On December 7, a delegation of four members from TKU sister university, San Francisco State University (SFSU), visited the Tamsui Campus. The delegation consisted of the new SFSU President, Dr. Leslie E. Wong, Vice President Dr. Robert Nava, and the Director of Alumni Relations and Annual Giving, Dr. Douglas Hupke.
</w:t>
          <w:br/>
          <w:t>SFSU and TKU officially became partner universities on June 8, 2007. Since then, the level of interaction and exchange between the universities has been substantial. Each year, TKU sends 20 students to SFSU as part of its Junior Youth Abroad Program. There are also frequent faculty exchanges, mutual visits, and special lectures.
</w:t>
          <w:br/>
          <w:t>President Wong became SFSU’s 13th president on August 1, 2012. This is his first trip to Taiwan as SFSU President. After arriving at the Tamsui Campus, President Wong was taken on a tour of the campus and took part in an informal discussion on future prospects to increase academic exchange between the universities.
</w:t>
          <w:br/>
          <w:t>At lunchtime, TKU President Chang held a major luncheon in honor of the SFSU guests.</w:t>
          <w:br/>
        </w:r>
      </w:r>
    </w:p>
  </w:body>
</w:document>
</file>