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3d1aea07c46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與媒合影 資傳系成果展大玩互動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創意數位媒體教學實習中心於上月24日至28日，在黑天鵝展示廳舉辦招生成果展及媒體中心指導老師、資傳系專任助理教授賴惠如的數位藝術創作展。此次媒體中心成果展分為「行銷網站設計組」、「網站架設」、「行銷案例分析」、「版型、平面設計」三大部分。校長張家宜（左）也在開幕當天到場支持，現場體驗虛擬與實境做結合的AR（又稱為擴增實境）。活動並於26日舉辦媒體招生說明會，為同學親自解說媒體中心相關細節。想加入媒體中心的你錯過了嗎?別擔心，相關詳情請上官方粉絲團『媒語季』查詢，報名截止至2月22日下午4點。（文／洪聖婷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eabb63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a83497ae-a09c-438e-b346-0d8f840f28e7.jpg"/>
                      <pic:cNvPicPr/>
                    </pic:nvPicPr>
                    <pic:blipFill>
                      <a:blip xmlns:r="http://schemas.openxmlformats.org/officeDocument/2006/relationships" r:embed="R5eb5c9def68a4d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eb5c9def68a4daa" /></Relationships>
</file>