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dd16487e4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法文系校友獲殊榮  街道以呂慶龍為名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法國史上第一條以華人名命名道路！本校法文系校友亦為臺灣駐法傑出外交使節呂慶龍致力於臺、法關係的推動，為肯定其努力，法國碧西聖喬治市長洪多（Hugues Rondeau）欣賞呂慶龍在外交上的熱情和感念其在臺、法的文化與經濟上的貢獻，將該區一條道路以「呂慶龍巷」命名，並於上月7日舉行正式命名典禮。此道路同時列出呂慶龍的法文名字，以及中文姓名的外文拼音。呂慶龍在媒體中談到，希望退休後，可至臺灣各大學演講並分享他的國際經驗。（文／林佳彣、圖／呂慶龍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d8a97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4/m\50961c41-9487-46bb-b703-f1f3875504cf.jpg"/>
                      <pic:cNvPicPr/>
                    </pic:nvPicPr>
                    <pic:blipFill>
                      <a:blip xmlns:r="http://schemas.openxmlformats.org/officeDocument/2006/relationships" r:embed="Rcf27f02b6d0b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27f02b6d0b4be3" /></Relationships>
</file>