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2eedbbab949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SAGE亞太區期刊總裁 分享投稿眉角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【記者盧逸峰淡水校園報導】圖書館6日邀請SAGE公司亞太區域期刊電子資料庫總裁及主要負責人Rosalia Da Garcia女士蒞校演講，並與蘭陽校園同步視訊，由圖書館館長宋雪芳主持。圖書館館長宋雪芳表示，Rosalia歷經世界知名出版集團如McGraw Hill、Pearson Eduction等，從事版權管理、編輯等相關工作，同時也是國際著名學術期刊主編，她以出版者和編輯的觀點，說明如何投稿國際期刊論文，並介紹期刊出版與投稿文章注意事項、社會科學研究方法、主編審稿原則及流程、文章投稿的注意事項等。宋雪芳說：「參與人數超乎預期，共有63位師生參加，這顯示師生國際期刊的投稿需求，很高興藉由她的說明能幫助教師向國際期刊投稿，更進一步與國際接軌。」
</w:t>
          <w:br/>
          <w:t>她將內容分為規劃撰寫計畫、如何開始、選擇投稿期刊等8大主題，同時以週次的概念說明撰寫和投稿時的注意事項。Garcia強調這場講座是項檢測清單，希望以「check list」逐一幫大家釐清撰稿和投稿的「眉角」；她鼓勵大家，不要害怕被拒絕，儘管是國際的學術名人在剛開始時也曾遭到退稿，因此要了解投稿期刊的屬性、撰稿時與該期刊屬性相符等，以減少退件的機率。宋雪芳指出，講座過後Garcia發電子信件中說道，很高興能和與會觀眾互動愉悅，「令我感到高興且與有榮焉。」
</w:t>
          <w:br/>
          <w:t>會計學系副教授林谷峻表示，在演講中，講者用內部審稿人的觀點，分享審稿時注重的要點，也發現投稿者確實與審稿者有落差存在，講座的內容對於投稿國際期刊論文很有幫助，有助於縮小這段落差，提升中選的機會！</w:t>
          <w:br/>
        </w:r>
      </w:r>
    </w:p>
  </w:body>
</w:document>
</file>