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eda4be1b294e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Expanding Cooperation with Doshisha University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Tamkang University is set to expand its academic relationship with Japan’s Doshisha University. Last month, the TKU College of Foreign Languages and Literatures signed a student exchange agreement with Doshisha that will involve both short and long-term exchange programs. Moreover, 31 Doshisha teachers and students recently visited TKU, where they showcased their research papers and took a tour of the local Tamsui scenery.
</w:t>
          <w:br/>
          <w:t>The Dean of the TKU College of Foreign Languages and Literatures, Dr. Wu Hsi-Deh, explained that “TKU enjoys a close relationship with Doshisha’s Director of International Affairs, Prof Yamauchi. The recent visit by Doshisha represents a mutual desire to expand this relationship”.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da72c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6/m\8db8ca77-d877-4fe4-8e73-fafcfebccba4.jpg"/>
                      <pic:cNvPicPr/>
                    </pic:nvPicPr>
                    <pic:blipFill>
                      <a:blip xmlns:r="http://schemas.openxmlformats.org/officeDocument/2006/relationships" r:embed="R1644ba007dcd40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644ba007dcd4028" /></Relationships>
</file>