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cee3517e044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An Innovative Collaboration with Kiujo Gakuin University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Nagoya's Kinujo Gakuin University recently teamed up with local travel agencies to release a comprehensive "Taiwan Itinerary". KGU students produced the detailed travel plan as part of a globalized education task, which led to a collaborative effort between students at KGU and TKU. Tamkang students used Facebook to send information about travel in Taiwan to KGU students.
</w:t>
          <w:br/>
          <w:t>After completing the projects, the participating students and two supervisors visited Tamkang, where they interacted with students from the course "Japanese Conversation (Tourism)". They also took part in a forum, held on the afternoon of Feb 26 at the TKU College of Foreign Languages and Literatures, Tamsui Campus.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57079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3157183c-bec3-4221-afae-045e96643eba.jpg"/>
                      <pic:cNvPicPr/>
                    </pic:nvPicPr>
                    <pic:blipFill>
                      <a:blip xmlns:r="http://schemas.openxmlformats.org/officeDocument/2006/relationships" r:embed="R22f79b84ff6343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f79b84ff634348" /></Relationships>
</file>